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C304B5" w:rsidP="00CE765E">
      <w:pPr>
        <w:rPr>
          <w:rFonts w:ascii="Arial" w:hAnsi="Arial" w:cs="Arial"/>
          <w:sz w:val="72"/>
          <w:szCs w:val="72"/>
        </w:rPr>
      </w:pPr>
      <w:bookmarkStart w:id="0" w:name="_GoBack"/>
      <w:bookmarkEnd w:id="0"/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08886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C304B5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33720/A/2021-HMSO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C304B5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UZSVM/A/19583/2021-HMSO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E07B64" w:rsidRDefault="00E07B64" w:rsidP="006B5A0C">
      <w:pPr>
        <w:rPr>
          <w:rFonts w:ascii="Arial" w:hAnsi="Arial" w:cs="Arial"/>
          <w:sz w:val="22"/>
          <w:szCs w:val="22"/>
        </w:rPr>
      </w:pPr>
    </w:p>
    <w:p w:rsidR="00D30613" w:rsidRDefault="00D30613" w:rsidP="00D30613">
      <w:pPr>
        <w:rPr>
          <w:rFonts w:ascii="Arial" w:hAnsi="Arial" w:cs="Arial"/>
          <w:sz w:val="22"/>
          <w:szCs w:val="22"/>
        </w:rPr>
      </w:pPr>
    </w:p>
    <w:p w:rsidR="00D30613" w:rsidRPr="00C95297" w:rsidRDefault="00C304B5" w:rsidP="00D30613">
      <w:pPr>
        <w:tabs>
          <w:tab w:val="left" w:pos="708"/>
          <w:tab w:val="left" w:pos="1418"/>
          <w:tab w:val="right" w:pos="8931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C95297">
        <w:rPr>
          <w:rFonts w:ascii="Arial" w:hAnsi="Arial" w:cs="Arial"/>
          <w:b/>
          <w:sz w:val="22"/>
          <w:szCs w:val="22"/>
        </w:rPr>
        <w:t xml:space="preserve">Česká republika - </w:t>
      </w: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DOCPROPERTY  CUSTOM.NAZEV_UZSVM  \* MERGEFORMAT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 xml:space="preserve">Úřad pro zastupování státu ve věcech </w:t>
      </w:r>
      <w:r>
        <w:rPr>
          <w:rFonts w:ascii="Arial" w:hAnsi="Arial" w:cs="Arial"/>
          <w:b/>
          <w:sz w:val="22"/>
          <w:szCs w:val="22"/>
        </w:rPr>
        <w:t>majetkových</w:t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C95297">
        <w:rPr>
          <w:rFonts w:ascii="Arial" w:hAnsi="Arial" w:cs="Arial"/>
          <w:b/>
          <w:sz w:val="22"/>
          <w:szCs w:val="22"/>
        </w:rPr>
        <w:t>,</w:t>
      </w:r>
    </w:p>
    <w:p w:rsidR="00D30613" w:rsidRPr="00C95297" w:rsidRDefault="00C304B5" w:rsidP="00D30613">
      <w:pPr>
        <w:ind w:firstLine="1"/>
        <w:jc w:val="both"/>
        <w:rPr>
          <w:rFonts w:ascii="Arial" w:hAnsi="Arial" w:cs="Arial"/>
          <w:sz w:val="22"/>
          <w:szCs w:val="22"/>
        </w:rPr>
      </w:pPr>
      <w:r w:rsidRPr="00C95297"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CUSTOM.ADRESA_UZSVM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Rašínovo nábřeží 390/42, 128 00 Nové Město, Praha 2</w:t>
      </w:r>
      <w:r>
        <w:rPr>
          <w:rFonts w:ascii="Arial" w:hAnsi="Arial" w:cs="Arial"/>
          <w:sz w:val="22"/>
          <w:szCs w:val="22"/>
        </w:rPr>
        <w:fldChar w:fldCharType="end"/>
      </w:r>
      <w:r w:rsidRPr="00C95297">
        <w:rPr>
          <w:rFonts w:ascii="Arial" w:hAnsi="Arial" w:cs="Arial"/>
          <w:sz w:val="22"/>
          <w:szCs w:val="22"/>
        </w:rPr>
        <w:t>,</w:t>
      </w:r>
    </w:p>
    <w:p w:rsidR="00D30613" w:rsidRPr="00FA4A7B" w:rsidRDefault="00C304B5" w:rsidP="00D30613">
      <w:pPr>
        <w:autoSpaceDE w:val="0"/>
        <w:autoSpaceDN w:val="0"/>
        <w:adjustRightInd w:val="0"/>
        <w:ind w:firstLine="1"/>
        <w:jc w:val="both"/>
        <w:outlineLvl w:val="0"/>
        <w:rPr>
          <w:rFonts w:ascii="Arial" w:hAnsi="Arial" w:cs="Arial"/>
          <w:sz w:val="22"/>
          <w:szCs w:val="22"/>
        </w:rPr>
      </w:pPr>
      <w:r w:rsidRPr="00C95297">
        <w:rPr>
          <w:rFonts w:ascii="Arial" w:hAnsi="Arial" w:cs="Arial"/>
          <w:sz w:val="22"/>
          <w:szCs w:val="22"/>
        </w:rPr>
        <w:t xml:space="preserve">za kterou právně jedná </w:t>
      </w:r>
      <w:r w:rsidRPr="00C95297">
        <w:rPr>
          <w:rFonts w:ascii="Arial" w:hAnsi="Arial" w:cs="Arial"/>
          <w:sz w:val="22"/>
          <w:szCs w:val="22"/>
          <w:highlight w:val="lightGray"/>
        </w:rPr>
        <w:t>..............</w:t>
      </w:r>
      <w:r w:rsidRPr="00FA4A7B">
        <w:rPr>
          <w:rFonts w:ascii="Arial" w:hAnsi="Arial" w:cs="Arial"/>
          <w:sz w:val="22"/>
          <w:szCs w:val="22"/>
        </w:rPr>
        <w:t xml:space="preserve"> (</w:t>
      </w:r>
      <w:r w:rsidRPr="00FA4A7B">
        <w:rPr>
          <w:rFonts w:ascii="Arial" w:hAnsi="Arial" w:cs="Arial"/>
          <w:i/>
          <w:sz w:val="22"/>
          <w:szCs w:val="22"/>
        </w:rPr>
        <w:t xml:space="preserve">akademický titul, jméno, příjmení, vědecká hodnost, funkce) </w:t>
      </w:r>
      <w:r w:rsidRPr="00FA4A7B">
        <w:rPr>
          <w:rFonts w:ascii="Arial" w:hAnsi="Arial" w:cs="Arial"/>
          <w:i/>
          <w:sz w:val="22"/>
          <w:szCs w:val="22"/>
        </w:rPr>
        <w:br/>
      </w:r>
      <w:r w:rsidRPr="00FA4A7B">
        <w:rPr>
          <w:rFonts w:ascii="Arial" w:hAnsi="Arial" w:cs="Arial"/>
          <w:sz w:val="22"/>
          <w:szCs w:val="22"/>
        </w:rPr>
        <w:t xml:space="preserve">na základě Příkazu </w:t>
      </w:r>
      <w:r w:rsidRPr="00FA4A7B">
        <w:rPr>
          <w:rFonts w:ascii="Arial" w:hAnsi="Arial" w:cs="Arial"/>
          <w:sz w:val="22"/>
          <w:szCs w:val="22"/>
        </w:rPr>
        <w:t>generálního ředitele č. 6/201</w:t>
      </w:r>
      <w:r>
        <w:rPr>
          <w:rFonts w:ascii="Arial" w:hAnsi="Arial" w:cs="Arial"/>
          <w:sz w:val="22"/>
          <w:szCs w:val="22"/>
        </w:rPr>
        <w:t>9</w:t>
      </w:r>
      <w:r w:rsidRPr="00FA4A7B">
        <w:rPr>
          <w:rFonts w:ascii="Arial" w:hAnsi="Arial" w:cs="Arial"/>
          <w:sz w:val="22"/>
          <w:szCs w:val="22"/>
        </w:rPr>
        <w:t xml:space="preserve"> v platném znění </w:t>
      </w:r>
    </w:p>
    <w:p w:rsidR="00D30613" w:rsidRPr="00FA4A7B" w:rsidRDefault="00C304B5" w:rsidP="00D30613">
      <w:pPr>
        <w:ind w:firstLine="1"/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>IČO: 69797111</w:t>
      </w:r>
    </w:p>
    <w:p w:rsidR="00D30613" w:rsidRPr="00FA4A7B" w:rsidRDefault="00C304B5" w:rsidP="00D30613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FA4A7B">
        <w:rPr>
          <w:rFonts w:ascii="Arial" w:hAnsi="Arial" w:cs="Arial"/>
          <w:b/>
          <w:sz w:val="22"/>
          <w:szCs w:val="22"/>
        </w:rPr>
        <w:t>(dále jen „prodávající“)</w:t>
      </w:r>
    </w:p>
    <w:p w:rsidR="00D30613" w:rsidRPr="00FA4A7B" w:rsidRDefault="00D30613" w:rsidP="00D30613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D30613" w:rsidRPr="00FA4A7B" w:rsidRDefault="00C304B5" w:rsidP="00D30613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>a</w:t>
      </w:r>
    </w:p>
    <w:p w:rsidR="00D30613" w:rsidRPr="00FA4A7B" w:rsidRDefault="00D30613" w:rsidP="00D30613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:rsidR="00D30613" w:rsidRPr="00FA4A7B" w:rsidRDefault="00C304B5" w:rsidP="00D30613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A4A7B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FA4A7B">
        <w:rPr>
          <w:rFonts w:ascii="Arial" w:hAnsi="Arial" w:cs="Arial"/>
          <w:i/>
          <w:sz w:val="22"/>
          <w:szCs w:val="22"/>
          <w:u w:val="single"/>
        </w:rPr>
        <w:t>- fyzická osoba - podnikatel</w:t>
      </w:r>
    </w:p>
    <w:p w:rsidR="00D30613" w:rsidRDefault="00C304B5" w:rsidP="00D30613">
      <w:pPr>
        <w:tabs>
          <w:tab w:val="left" w:pos="3402"/>
          <w:tab w:val="left" w:pos="6237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FA4A7B"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 w:rsidRPr="00FA4A7B">
        <w:rPr>
          <w:rFonts w:ascii="Arial" w:hAnsi="Arial" w:cs="Arial"/>
          <w:i/>
          <w:sz w:val="22"/>
          <w:szCs w:val="22"/>
        </w:rPr>
        <w:t xml:space="preserve">. (akademický titul, jméno, příjmení, vědecká hodnost), </w:t>
      </w:r>
      <w:r w:rsidRPr="00FA4A7B">
        <w:rPr>
          <w:rFonts w:ascii="Arial" w:hAnsi="Arial" w:cs="Arial"/>
          <w:sz w:val="22"/>
          <w:szCs w:val="22"/>
        </w:rPr>
        <w:t xml:space="preserve">datum narození: </w:t>
      </w:r>
      <w:r w:rsidRPr="00FA4A7B">
        <w:rPr>
          <w:rFonts w:ascii="Arial" w:hAnsi="Arial" w:cs="Arial"/>
          <w:sz w:val="22"/>
          <w:szCs w:val="22"/>
          <w:highlight w:val="lightGray"/>
        </w:rPr>
        <w:t>……...</w:t>
      </w:r>
      <w:r w:rsidRPr="00FA4A7B">
        <w:rPr>
          <w:rFonts w:ascii="Arial" w:hAnsi="Arial" w:cs="Arial"/>
          <w:sz w:val="22"/>
          <w:szCs w:val="22"/>
        </w:rPr>
        <w:t xml:space="preserve">, </w:t>
      </w:r>
      <w:r w:rsidRPr="00FA4A7B">
        <w:rPr>
          <w:rFonts w:ascii="Arial" w:hAnsi="Arial" w:cs="Arial"/>
          <w:iCs/>
          <w:sz w:val="22"/>
          <w:szCs w:val="22"/>
        </w:rPr>
        <w:t>podnikající pod</w:t>
      </w:r>
      <w:r w:rsidRPr="00FA4A7B">
        <w:rPr>
          <w:rFonts w:ascii="Arial" w:hAnsi="Arial" w:cs="Arial"/>
          <w:i/>
          <w:sz w:val="22"/>
          <w:szCs w:val="22"/>
        </w:rPr>
        <w:t xml:space="preserve">  </w:t>
      </w:r>
      <w:r w:rsidRPr="00FA4A7B">
        <w:rPr>
          <w:rFonts w:ascii="Arial" w:hAnsi="Arial" w:cs="Arial"/>
          <w:i/>
          <w:sz w:val="22"/>
          <w:szCs w:val="22"/>
          <w:highlight w:val="lightGray"/>
        </w:rPr>
        <w:t>…</w:t>
      </w:r>
      <w:r w:rsidRPr="00FA4A7B">
        <w:rPr>
          <w:rFonts w:ascii="Arial" w:hAnsi="Arial" w:cs="Arial"/>
          <w:i/>
          <w:sz w:val="22"/>
          <w:szCs w:val="22"/>
          <w:highlight w:val="lightGray"/>
        </w:rPr>
        <w:t>.................……</w:t>
      </w:r>
      <w:r w:rsidRPr="00FA4A7B">
        <w:rPr>
          <w:rFonts w:ascii="Arial" w:hAnsi="Arial" w:cs="Arial"/>
          <w:i/>
          <w:sz w:val="22"/>
          <w:szCs w:val="22"/>
        </w:rPr>
        <w:t xml:space="preserve"> (přesný název v souladu s veřejným rejstříkem nebo dle živnostenského oprávnění</w:t>
      </w:r>
      <w:r w:rsidRPr="00FA4A7B">
        <w:rPr>
          <w:rFonts w:ascii="Arial" w:hAnsi="Arial" w:cs="Arial"/>
          <w:i/>
          <w:iCs/>
          <w:sz w:val="22"/>
          <w:szCs w:val="22"/>
        </w:rPr>
        <w:t>),</w:t>
      </w:r>
    </w:p>
    <w:p w:rsidR="00D30613" w:rsidRPr="005B36E7" w:rsidRDefault="00C304B5" w:rsidP="00D30613">
      <w:pPr>
        <w:tabs>
          <w:tab w:val="left" w:pos="3402"/>
          <w:tab w:val="left" w:pos="623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zapsané sídlo podnikatele (popřípadě bydliště): ……; skutečné sídlo podnikatele …….;</w:t>
      </w:r>
    </w:p>
    <w:p w:rsidR="00D30613" w:rsidRPr="00FA4A7B" w:rsidRDefault="00C304B5" w:rsidP="00D30613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IČO: </w:t>
      </w:r>
      <w:r w:rsidRPr="00FA4A7B">
        <w:rPr>
          <w:rFonts w:ascii="Arial" w:hAnsi="Arial" w:cs="Arial"/>
          <w:sz w:val="22"/>
          <w:szCs w:val="22"/>
          <w:highlight w:val="lightGray"/>
        </w:rPr>
        <w:t>………</w:t>
      </w:r>
      <w:r w:rsidRPr="00FA4A7B">
        <w:rPr>
          <w:rFonts w:ascii="Arial" w:hAnsi="Arial" w:cs="Arial"/>
          <w:sz w:val="22"/>
          <w:szCs w:val="22"/>
        </w:rPr>
        <w:t xml:space="preserve">, DIČ: </w:t>
      </w:r>
      <w:r w:rsidRPr="00FA4A7B">
        <w:rPr>
          <w:rFonts w:ascii="Arial" w:hAnsi="Arial" w:cs="Arial"/>
          <w:sz w:val="22"/>
          <w:szCs w:val="22"/>
          <w:highlight w:val="lightGray"/>
        </w:rPr>
        <w:t>………</w:t>
      </w:r>
      <w:r w:rsidRPr="00FA4A7B">
        <w:rPr>
          <w:rFonts w:ascii="Arial" w:hAnsi="Arial" w:cs="Arial"/>
          <w:sz w:val="22"/>
          <w:szCs w:val="22"/>
        </w:rPr>
        <w:t>,</w:t>
      </w:r>
    </w:p>
    <w:p w:rsidR="00D30613" w:rsidRPr="00FA4A7B" w:rsidRDefault="00C304B5" w:rsidP="00D30613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bankovní spojení: </w:t>
      </w:r>
      <w:r w:rsidRPr="00FA4A7B">
        <w:rPr>
          <w:rFonts w:ascii="Arial" w:hAnsi="Arial" w:cs="Arial"/>
          <w:sz w:val="22"/>
          <w:szCs w:val="22"/>
          <w:highlight w:val="lightGray"/>
        </w:rPr>
        <w:t>………</w:t>
      </w:r>
    </w:p>
    <w:p w:rsidR="00D30613" w:rsidRPr="00FA4A7B" w:rsidRDefault="00C304B5" w:rsidP="00D30613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FA4A7B">
        <w:rPr>
          <w:rFonts w:ascii="Arial" w:hAnsi="Arial" w:cs="Arial"/>
          <w:b/>
          <w:sz w:val="22"/>
          <w:szCs w:val="22"/>
        </w:rPr>
        <w:t>(dále jen „kupující“)</w:t>
      </w:r>
    </w:p>
    <w:p w:rsidR="00D30613" w:rsidRPr="00FA4A7B" w:rsidRDefault="00D30613" w:rsidP="00D30613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D30613" w:rsidRPr="00FA4A7B" w:rsidRDefault="00C304B5" w:rsidP="00D30613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A4A7B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FA4A7B">
        <w:rPr>
          <w:rFonts w:ascii="Arial" w:hAnsi="Arial" w:cs="Arial"/>
          <w:i/>
          <w:sz w:val="22"/>
          <w:szCs w:val="22"/>
          <w:u w:val="single"/>
        </w:rPr>
        <w:t>- právnická osoba</w:t>
      </w:r>
    </w:p>
    <w:p w:rsidR="00D30613" w:rsidRPr="00FA4A7B" w:rsidRDefault="00C304B5" w:rsidP="00D30613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FA4A7B"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 w:rsidRPr="00FA4A7B">
        <w:rPr>
          <w:rFonts w:ascii="Arial" w:hAnsi="Arial" w:cs="Arial"/>
          <w:sz w:val="22"/>
          <w:szCs w:val="22"/>
        </w:rPr>
        <w:t xml:space="preserve"> (</w:t>
      </w:r>
      <w:r w:rsidRPr="00FA4A7B">
        <w:rPr>
          <w:rFonts w:ascii="Arial" w:hAnsi="Arial" w:cs="Arial"/>
          <w:i/>
          <w:sz w:val="22"/>
          <w:szCs w:val="22"/>
        </w:rPr>
        <w:t>přesný název v souladu s  veřejným rejstříkem právnických osob),</w:t>
      </w:r>
    </w:p>
    <w:p w:rsidR="00D30613" w:rsidRPr="00FA4A7B" w:rsidRDefault="00C304B5" w:rsidP="00D30613">
      <w:pPr>
        <w:ind w:firstLine="1"/>
        <w:jc w:val="both"/>
        <w:rPr>
          <w:rFonts w:ascii="Arial" w:hAnsi="Arial" w:cs="Arial"/>
          <w:i/>
          <w:iCs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se sídlem </w:t>
      </w:r>
      <w:r w:rsidRPr="00FA4A7B"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 w:rsidRPr="00FA4A7B">
        <w:rPr>
          <w:rFonts w:ascii="Arial" w:hAnsi="Arial" w:cs="Arial"/>
          <w:sz w:val="22"/>
          <w:szCs w:val="22"/>
        </w:rPr>
        <w:t>,</w:t>
      </w:r>
    </w:p>
    <w:p w:rsidR="00D30613" w:rsidRPr="00FA4A7B" w:rsidRDefault="00C304B5" w:rsidP="00D30613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kterou zastupuje </w:t>
      </w:r>
      <w:r w:rsidRPr="00FA4A7B">
        <w:rPr>
          <w:rFonts w:ascii="Arial" w:hAnsi="Arial" w:cs="Arial"/>
          <w:sz w:val="22"/>
          <w:szCs w:val="22"/>
          <w:highlight w:val="lightGray"/>
        </w:rPr>
        <w:t>……</w:t>
      </w:r>
      <w:r w:rsidRPr="00FA4A7B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FA4A7B">
        <w:rPr>
          <w:rFonts w:ascii="Arial" w:hAnsi="Arial" w:cs="Arial"/>
          <w:sz w:val="22"/>
          <w:szCs w:val="22"/>
        </w:rPr>
        <w:t>zastoupená na základě plné moci,</w:t>
      </w:r>
    </w:p>
    <w:p w:rsidR="00D30613" w:rsidRPr="00FA4A7B" w:rsidRDefault="00C304B5" w:rsidP="00D30613">
      <w:pPr>
        <w:ind w:firstLine="1"/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IČO: </w:t>
      </w:r>
      <w:r w:rsidRPr="00FA4A7B">
        <w:rPr>
          <w:rFonts w:ascii="Arial" w:hAnsi="Arial" w:cs="Arial"/>
          <w:sz w:val="22"/>
          <w:szCs w:val="22"/>
          <w:highlight w:val="lightGray"/>
        </w:rPr>
        <w:t>………</w:t>
      </w:r>
      <w:r w:rsidRPr="00FA4A7B">
        <w:rPr>
          <w:rFonts w:ascii="Arial" w:hAnsi="Arial" w:cs="Arial"/>
          <w:sz w:val="22"/>
          <w:szCs w:val="22"/>
        </w:rPr>
        <w:t xml:space="preserve">, DIČ: </w:t>
      </w:r>
      <w:r w:rsidRPr="00FA4A7B">
        <w:rPr>
          <w:rFonts w:ascii="Arial" w:hAnsi="Arial" w:cs="Arial"/>
          <w:sz w:val="22"/>
          <w:szCs w:val="22"/>
          <w:highlight w:val="lightGray"/>
        </w:rPr>
        <w:t>………</w:t>
      </w:r>
      <w:r w:rsidRPr="00FA4A7B">
        <w:rPr>
          <w:rFonts w:ascii="Arial" w:hAnsi="Arial" w:cs="Arial"/>
          <w:sz w:val="22"/>
          <w:szCs w:val="22"/>
        </w:rPr>
        <w:t>,</w:t>
      </w:r>
    </w:p>
    <w:p w:rsidR="00D30613" w:rsidRPr="00FA4A7B" w:rsidRDefault="00C304B5" w:rsidP="00D30613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zapsána ve veřejném rejstříku právnických osob vedeném </w:t>
      </w:r>
      <w:r w:rsidRPr="00FA4A7B"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  <w:r w:rsidRPr="00FA4A7B">
        <w:rPr>
          <w:rFonts w:ascii="Arial" w:hAnsi="Arial" w:cs="Arial"/>
          <w:sz w:val="22"/>
          <w:szCs w:val="22"/>
        </w:rPr>
        <w:t>,</w:t>
      </w:r>
    </w:p>
    <w:p w:rsidR="00D30613" w:rsidRPr="00FA4A7B" w:rsidRDefault="00C304B5" w:rsidP="00D30613">
      <w:pPr>
        <w:ind w:firstLine="1"/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bankovní spojení: </w:t>
      </w:r>
      <w:r w:rsidRPr="00FA4A7B">
        <w:rPr>
          <w:rFonts w:ascii="Arial" w:hAnsi="Arial" w:cs="Arial"/>
          <w:sz w:val="22"/>
          <w:szCs w:val="22"/>
          <w:highlight w:val="lightGray"/>
        </w:rPr>
        <w:t>……...........</w:t>
      </w:r>
      <w:r w:rsidRPr="00FA4A7B">
        <w:rPr>
          <w:rFonts w:ascii="Arial" w:hAnsi="Arial" w:cs="Arial"/>
          <w:sz w:val="22"/>
          <w:szCs w:val="22"/>
          <w:highlight w:val="lightGray"/>
        </w:rPr>
        <w:t>......…</w:t>
      </w:r>
    </w:p>
    <w:p w:rsidR="00D30613" w:rsidRPr="00FA4A7B" w:rsidRDefault="00C304B5" w:rsidP="00D30613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FA4A7B">
        <w:rPr>
          <w:rFonts w:ascii="Arial" w:hAnsi="Arial" w:cs="Arial"/>
          <w:b/>
          <w:sz w:val="22"/>
          <w:szCs w:val="22"/>
        </w:rPr>
        <w:t>(dále jen „kupující“)</w:t>
      </w:r>
    </w:p>
    <w:p w:rsidR="00D30613" w:rsidRPr="00FA4A7B" w:rsidRDefault="00D30613" w:rsidP="00D30613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:rsidR="00D30613" w:rsidRPr="00FA4A7B" w:rsidRDefault="00C304B5" w:rsidP="00D30613">
      <w:pPr>
        <w:tabs>
          <w:tab w:val="left" w:pos="3402"/>
          <w:tab w:val="left" w:pos="6237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A4A7B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FA4A7B">
        <w:rPr>
          <w:rFonts w:ascii="Arial" w:hAnsi="Arial" w:cs="Arial"/>
          <w:i/>
          <w:sz w:val="22"/>
          <w:szCs w:val="22"/>
          <w:u w:val="single"/>
        </w:rPr>
        <w:t>- územní samosprávný celek</w:t>
      </w:r>
    </w:p>
    <w:p w:rsidR="00D30613" w:rsidRPr="00FA4A7B" w:rsidRDefault="00C304B5" w:rsidP="00D30613">
      <w:pPr>
        <w:jc w:val="both"/>
        <w:rPr>
          <w:rFonts w:ascii="Arial" w:hAnsi="Arial" w:cs="Arial"/>
          <w:i/>
          <w:sz w:val="22"/>
          <w:szCs w:val="22"/>
        </w:rPr>
      </w:pPr>
      <w:r w:rsidRPr="00FA4A7B">
        <w:rPr>
          <w:rFonts w:ascii="Arial" w:hAnsi="Arial" w:cs="Arial"/>
          <w:sz w:val="22"/>
          <w:szCs w:val="22"/>
          <w:highlight w:val="lightGray"/>
        </w:rPr>
        <w:t>…….........................…</w:t>
      </w:r>
      <w:r w:rsidRPr="00FA4A7B">
        <w:rPr>
          <w:rFonts w:ascii="Arial" w:hAnsi="Arial" w:cs="Arial"/>
          <w:sz w:val="22"/>
          <w:szCs w:val="22"/>
        </w:rPr>
        <w:t xml:space="preserve"> </w:t>
      </w:r>
      <w:r w:rsidRPr="00FA4A7B">
        <w:rPr>
          <w:rFonts w:ascii="Arial" w:hAnsi="Arial" w:cs="Arial"/>
          <w:i/>
          <w:sz w:val="22"/>
          <w:szCs w:val="22"/>
        </w:rPr>
        <w:t>(přesné znění názvu územně samosprávného celku),</w:t>
      </w:r>
    </w:p>
    <w:p w:rsidR="00D30613" w:rsidRPr="00FA4A7B" w:rsidRDefault="00C304B5" w:rsidP="00D30613">
      <w:pPr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se sídlem </w:t>
      </w:r>
      <w:r w:rsidRPr="00FA4A7B"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 w:rsidRPr="00FA4A7B">
        <w:rPr>
          <w:rFonts w:ascii="Arial" w:hAnsi="Arial" w:cs="Arial"/>
          <w:sz w:val="22"/>
          <w:szCs w:val="22"/>
        </w:rPr>
        <w:t>,</w:t>
      </w:r>
    </w:p>
    <w:p w:rsidR="00D30613" w:rsidRPr="00FA4A7B" w:rsidRDefault="00C304B5" w:rsidP="00D30613">
      <w:pPr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kterou zastupuje </w:t>
      </w:r>
      <w:r w:rsidRPr="00FA4A7B">
        <w:rPr>
          <w:rFonts w:ascii="Arial" w:hAnsi="Arial" w:cs="Arial"/>
          <w:sz w:val="22"/>
          <w:szCs w:val="22"/>
          <w:highlight w:val="lightGray"/>
        </w:rPr>
        <w:t>………</w:t>
      </w:r>
      <w:r w:rsidRPr="00FA4A7B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FA4A7B">
        <w:rPr>
          <w:rFonts w:ascii="Arial" w:hAnsi="Arial" w:cs="Arial"/>
          <w:sz w:val="22"/>
          <w:szCs w:val="22"/>
        </w:rPr>
        <w:t>zastoupená na základě plné moci,</w:t>
      </w:r>
    </w:p>
    <w:p w:rsidR="00D30613" w:rsidRPr="00FA4A7B" w:rsidRDefault="00C304B5" w:rsidP="00D30613">
      <w:pPr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IČO: </w:t>
      </w:r>
      <w:r w:rsidRPr="00FA4A7B">
        <w:rPr>
          <w:rFonts w:ascii="Arial" w:hAnsi="Arial" w:cs="Arial"/>
          <w:sz w:val="22"/>
          <w:szCs w:val="22"/>
          <w:highlight w:val="lightGray"/>
        </w:rPr>
        <w:t>………</w:t>
      </w:r>
      <w:r w:rsidRPr="00FA4A7B">
        <w:rPr>
          <w:rFonts w:ascii="Arial" w:hAnsi="Arial" w:cs="Arial"/>
          <w:sz w:val="22"/>
          <w:szCs w:val="22"/>
        </w:rPr>
        <w:t xml:space="preserve">, DIČ: </w:t>
      </w:r>
      <w:r w:rsidRPr="00FA4A7B">
        <w:rPr>
          <w:rFonts w:ascii="Arial" w:hAnsi="Arial" w:cs="Arial"/>
          <w:sz w:val="22"/>
          <w:szCs w:val="22"/>
          <w:highlight w:val="lightGray"/>
        </w:rPr>
        <w:t>………</w:t>
      </w:r>
      <w:r w:rsidRPr="00FA4A7B">
        <w:rPr>
          <w:rFonts w:ascii="Arial" w:hAnsi="Arial" w:cs="Arial"/>
          <w:sz w:val="22"/>
          <w:szCs w:val="22"/>
        </w:rPr>
        <w:t>,</w:t>
      </w:r>
    </w:p>
    <w:p w:rsidR="00D30613" w:rsidRPr="00FA4A7B" w:rsidRDefault="00C304B5" w:rsidP="00D30613">
      <w:pPr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bankovní spojení: </w:t>
      </w:r>
      <w:r w:rsidRPr="00FA4A7B">
        <w:rPr>
          <w:rFonts w:ascii="Arial" w:hAnsi="Arial" w:cs="Arial"/>
          <w:sz w:val="22"/>
          <w:szCs w:val="22"/>
          <w:highlight w:val="lightGray"/>
        </w:rPr>
        <w:t>…..............…...…</w:t>
      </w:r>
    </w:p>
    <w:p w:rsidR="00D30613" w:rsidRPr="00FA4A7B" w:rsidRDefault="00C304B5" w:rsidP="00D30613">
      <w:pPr>
        <w:jc w:val="both"/>
        <w:rPr>
          <w:rFonts w:ascii="Arial" w:hAnsi="Arial" w:cs="Arial"/>
          <w:b/>
          <w:sz w:val="22"/>
          <w:szCs w:val="22"/>
        </w:rPr>
      </w:pPr>
      <w:r w:rsidRPr="00FA4A7B">
        <w:rPr>
          <w:rFonts w:ascii="Arial" w:hAnsi="Arial" w:cs="Arial"/>
          <w:b/>
          <w:sz w:val="22"/>
          <w:szCs w:val="22"/>
        </w:rPr>
        <w:t>(dále jen „kupující“)</w:t>
      </w:r>
    </w:p>
    <w:p w:rsidR="00D30613" w:rsidRPr="00C4277B" w:rsidRDefault="00D30613" w:rsidP="00D30613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D30613" w:rsidRPr="00C4277B" w:rsidRDefault="00D30613" w:rsidP="00D30613">
      <w:pPr>
        <w:tabs>
          <w:tab w:val="left" w:pos="708"/>
          <w:tab w:val="left" w:pos="1418"/>
          <w:tab w:val="right" w:pos="8931"/>
        </w:tabs>
        <w:ind w:firstLine="1"/>
        <w:jc w:val="both"/>
        <w:rPr>
          <w:rFonts w:ascii="Arial" w:hAnsi="Arial" w:cs="Arial"/>
          <w:sz w:val="22"/>
          <w:szCs w:val="22"/>
        </w:rPr>
      </w:pPr>
    </w:p>
    <w:p w:rsidR="00D30613" w:rsidRDefault="00C304B5" w:rsidP="00D30613">
      <w:pPr>
        <w:ind w:firstLine="1"/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uzavírají podle § 2079 a násl. zákona č. 89/2012 Sb., občanský </w:t>
      </w:r>
      <w:r w:rsidRPr="00FA4A7B">
        <w:rPr>
          <w:rFonts w:ascii="Arial" w:hAnsi="Arial" w:cs="Arial"/>
          <w:sz w:val="22"/>
          <w:szCs w:val="22"/>
        </w:rPr>
        <w:t>zákoník, ve znění pozdějších předpisů (dále jen „zákon č. 89/2012 Sb.“), a podle zákona č. 219/2000 Sb., o majetku České republiky a jejím vystupování v právních vztazích, ve znění pozdějších předpisů (dále jen „zákon č. 219/2000 Sb.,“), tuto</w:t>
      </w:r>
    </w:p>
    <w:p w:rsidR="00D30613" w:rsidRDefault="00D30613" w:rsidP="00D30613">
      <w:pPr>
        <w:ind w:firstLine="1"/>
        <w:jc w:val="both"/>
        <w:rPr>
          <w:rFonts w:ascii="Arial" w:hAnsi="Arial" w:cs="Arial"/>
          <w:sz w:val="22"/>
          <w:szCs w:val="22"/>
        </w:rPr>
      </w:pPr>
    </w:p>
    <w:p w:rsidR="00D30613" w:rsidRDefault="00D30613" w:rsidP="00D30613">
      <w:pPr>
        <w:ind w:firstLine="1"/>
        <w:jc w:val="both"/>
        <w:rPr>
          <w:rFonts w:ascii="Arial" w:hAnsi="Arial" w:cs="Arial"/>
          <w:sz w:val="22"/>
          <w:szCs w:val="22"/>
        </w:rPr>
      </w:pPr>
    </w:p>
    <w:p w:rsidR="00D30613" w:rsidRDefault="00D30613" w:rsidP="00D30613">
      <w:pPr>
        <w:ind w:firstLine="1"/>
        <w:jc w:val="both"/>
        <w:rPr>
          <w:rFonts w:ascii="Arial" w:hAnsi="Arial" w:cs="Arial"/>
          <w:sz w:val="22"/>
          <w:szCs w:val="22"/>
        </w:rPr>
      </w:pPr>
    </w:p>
    <w:p w:rsidR="00D30613" w:rsidRDefault="00D30613" w:rsidP="00D30613">
      <w:pPr>
        <w:ind w:firstLine="1"/>
        <w:jc w:val="both"/>
        <w:rPr>
          <w:rFonts w:ascii="Arial" w:hAnsi="Arial" w:cs="Arial"/>
          <w:sz w:val="22"/>
          <w:szCs w:val="22"/>
        </w:rPr>
      </w:pPr>
    </w:p>
    <w:p w:rsidR="00D30613" w:rsidRDefault="00D30613" w:rsidP="00D30613">
      <w:pPr>
        <w:ind w:firstLine="1"/>
        <w:jc w:val="both"/>
        <w:rPr>
          <w:rFonts w:ascii="Arial" w:hAnsi="Arial" w:cs="Arial"/>
          <w:sz w:val="22"/>
          <w:szCs w:val="22"/>
        </w:rPr>
      </w:pPr>
    </w:p>
    <w:p w:rsidR="00D30613" w:rsidRPr="00FA4A7B" w:rsidRDefault="00D30613" w:rsidP="00D30613">
      <w:pPr>
        <w:ind w:firstLine="1"/>
        <w:jc w:val="both"/>
        <w:rPr>
          <w:rFonts w:ascii="Arial" w:hAnsi="Arial" w:cs="Arial"/>
          <w:sz w:val="22"/>
          <w:szCs w:val="22"/>
        </w:rPr>
      </w:pPr>
    </w:p>
    <w:p w:rsidR="00D30613" w:rsidRDefault="00D30613" w:rsidP="00D30613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D30613" w:rsidRDefault="00D30613" w:rsidP="00D30613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D30613" w:rsidRPr="00C4277B" w:rsidRDefault="00D30613" w:rsidP="00D30613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D30613" w:rsidRPr="00FA4A7B" w:rsidRDefault="00C304B5" w:rsidP="00D30613">
      <w:pPr>
        <w:tabs>
          <w:tab w:val="left" w:pos="1635"/>
        </w:tabs>
        <w:spacing w:before="36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 w:rsidRPr="00FA4A7B">
        <w:rPr>
          <w:rFonts w:ascii="Arial" w:hAnsi="Arial" w:cs="Arial"/>
          <w:b/>
          <w:bCs/>
          <w:spacing w:val="60"/>
          <w:sz w:val="28"/>
          <w:szCs w:val="28"/>
        </w:rPr>
        <w:lastRenderedPageBreak/>
        <w:t>KUPNÍ SMLOUVU</w:t>
      </w:r>
    </w:p>
    <w:p w:rsidR="00D30613" w:rsidRPr="00FA4A7B" w:rsidRDefault="00C304B5" w:rsidP="00D30613">
      <w:pPr>
        <w:tabs>
          <w:tab w:val="left" w:pos="709"/>
          <w:tab w:val="left" w:pos="3544"/>
          <w:tab w:val="left" w:pos="3969"/>
        </w:tabs>
        <w:spacing w:before="240" w:after="12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 w:rsidRPr="00FA4A7B">
        <w:rPr>
          <w:rFonts w:ascii="Arial" w:hAnsi="Arial" w:cs="Arial"/>
          <w:b/>
          <w:bCs/>
          <w:spacing w:val="60"/>
          <w:sz w:val="28"/>
          <w:szCs w:val="28"/>
        </w:rPr>
        <w:t xml:space="preserve">č. </w:t>
      </w:r>
      <w:r w:rsidRPr="00FA4A7B">
        <w:rPr>
          <w:rFonts w:ascii="Arial" w:hAnsi="Arial" w:cs="Arial"/>
          <w:b/>
          <w:bCs/>
          <w:spacing w:val="60"/>
          <w:sz w:val="28"/>
          <w:szCs w:val="28"/>
          <w:highlight w:val="lightGray"/>
        </w:rPr>
        <w:t>.................</w:t>
      </w:r>
    </w:p>
    <w:p w:rsidR="00D30613" w:rsidRPr="00FA4A7B" w:rsidRDefault="00C304B5" w:rsidP="00D30613">
      <w:pPr>
        <w:keepNext/>
        <w:ind w:left="425" w:hanging="425"/>
        <w:jc w:val="center"/>
        <w:outlineLvl w:val="0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>(dále jen „smlouva“)</w:t>
      </w:r>
    </w:p>
    <w:p w:rsidR="00D30613" w:rsidRPr="00FA4A7B" w:rsidRDefault="00D30613" w:rsidP="00D30613">
      <w:pPr>
        <w:tabs>
          <w:tab w:val="left" w:pos="3544"/>
          <w:tab w:val="left" w:pos="3969"/>
        </w:tabs>
        <w:spacing w:before="240" w:after="120"/>
        <w:rPr>
          <w:rFonts w:ascii="Arial" w:hAnsi="Arial" w:cs="Arial"/>
          <w:b/>
          <w:bCs/>
          <w:spacing w:val="60"/>
          <w:sz w:val="22"/>
          <w:szCs w:val="22"/>
        </w:rPr>
      </w:pPr>
    </w:p>
    <w:p w:rsidR="00D30613" w:rsidRPr="00FA4A7B" w:rsidRDefault="00C304B5" w:rsidP="00D30613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A4A7B">
        <w:rPr>
          <w:rFonts w:ascii="Arial" w:hAnsi="Arial" w:cs="Arial"/>
          <w:b/>
          <w:sz w:val="22"/>
          <w:szCs w:val="22"/>
        </w:rPr>
        <w:t>Čl. I.</w:t>
      </w:r>
    </w:p>
    <w:p w:rsidR="00D30613" w:rsidRPr="007D254B" w:rsidRDefault="00C304B5" w:rsidP="00D3061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21E8B">
        <w:rPr>
          <w:rFonts w:ascii="Arial" w:hAnsi="Arial" w:cs="Arial"/>
          <w:sz w:val="22"/>
          <w:szCs w:val="22"/>
        </w:rPr>
        <w:t xml:space="preserve">Prodávající je </w:t>
      </w:r>
      <w:r>
        <w:rPr>
          <w:rFonts w:ascii="Arial" w:hAnsi="Arial" w:cs="Arial"/>
          <w:sz w:val="22"/>
          <w:szCs w:val="22"/>
        </w:rPr>
        <w:t xml:space="preserve">na základě pověření </w:t>
      </w:r>
      <w:r w:rsidRPr="002B3979">
        <w:rPr>
          <w:rFonts w:ascii="Arial" w:hAnsi="Arial" w:cs="Arial"/>
          <w:sz w:val="22"/>
          <w:szCs w:val="22"/>
        </w:rPr>
        <w:t>Policie ČR, Krajské</w:t>
      </w:r>
      <w:r w:rsidR="008C72B9">
        <w:rPr>
          <w:rFonts w:ascii="Arial" w:hAnsi="Arial" w:cs="Arial"/>
          <w:sz w:val="22"/>
          <w:szCs w:val="22"/>
        </w:rPr>
        <w:t>ho</w:t>
      </w:r>
      <w:r w:rsidRPr="002B3979">
        <w:rPr>
          <w:rFonts w:ascii="Arial" w:hAnsi="Arial" w:cs="Arial"/>
          <w:sz w:val="22"/>
          <w:szCs w:val="22"/>
        </w:rPr>
        <w:t xml:space="preserve"> ředitelství policie </w:t>
      </w:r>
      <w:r w:rsidR="008C72B9">
        <w:rPr>
          <w:rFonts w:ascii="Arial" w:hAnsi="Arial" w:cs="Arial"/>
          <w:sz w:val="22"/>
          <w:szCs w:val="22"/>
        </w:rPr>
        <w:t>Jihomoravského kraje</w:t>
      </w:r>
      <w:r w:rsidRPr="002B3979">
        <w:rPr>
          <w:rFonts w:ascii="Arial" w:hAnsi="Arial" w:cs="Arial"/>
          <w:sz w:val="22"/>
          <w:szCs w:val="22"/>
        </w:rPr>
        <w:t>, Služby kriminální policie a vyšetřování, Odbor</w:t>
      </w:r>
      <w:r w:rsidR="008C72B9">
        <w:rPr>
          <w:rFonts w:ascii="Arial" w:hAnsi="Arial" w:cs="Arial"/>
          <w:sz w:val="22"/>
          <w:szCs w:val="22"/>
        </w:rPr>
        <w:t xml:space="preserve">u </w:t>
      </w:r>
      <w:r w:rsidR="008C72B9">
        <w:rPr>
          <w:rFonts w:ascii="Arial" w:hAnsi="Arial" w:cs="Arial"/>
          <w:szCs w:val="22"/>
        </w:rPr>
        <w:t>analytiky a kybernetické kriminality</w:t>
      </w:r>
      <w:r w:rsidRPr="002B3979">
        <w:rPr>
          <w:rFonts w:ascii="Arial" w:hAnsi="Arial" w:cs="Arial"/>
          <w:sz w:val="22"/>
          <w:szCs w:val="22"/>
        </w:rPr>
        <w:t xml:space="preserve"> </w:t>
      </w:r>
      <w:r w:rsidRPr="00D21E8B">
        <w:rPr>
          <w:rFonts w:ascii="Arial" w:hAnsi="Arial" w:cs="Arial"/>
          <w:sz w:val="22"/>
          <w:szCs w:val="22"/>
        </w:rPr>
        <w:t xml:space="preserve">pověřen </w:t>
      </w:r>
      <w:r w:rsidRPr="00D21E8B">
        <w:rPr>
          <w:rFonts w:ascii="Arial" w:hAnsi="Arial" w:cs="Arial"/>
          <w:sz w:val="22"/>
          <w:szCs w:val="22"/>
        </w:rPr>
        <w:t>správou movitého majetku</w:t>
      </w:r>
    </w:p>
    <w:p w:rsidR="00D30613" w:rsidRPr="007D254B" w:rsidRDefault="00D30613" w:rsidP="00D306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30613" w:rsidRPr="00323195" w:rsidRDefault="00C304B5" w:rsidP="00D30613">
      <w:pPr>
        <w:pStyle w:val="Odstavecseseznamem"/>
        <w:widowControl w:val="0"/>
        <w:spacing w:before="60"/>
        <w:ind w:left="360"/>
        <w:jc w:val="both"/>
        <w:rPr>
          <w:rFonts w:ascii="Arial" w:eastAsia="Arial" w:hAnsi="Arial" w:cs="Arial"/>
          <w:b/>
          <w:sz w:val="22"/>
          <w:szCs w:val="22"/>
        </w:rPr>
      </w:pPr>
      <w:r w:rsidRPr="00323195">
        <w:rPr>
          <w:rFonts w:ascii="Arial" w:eastAsia="Arial" w:hAnsi="Arial" w:cs="Arial"/>
          <w:b/>
          <w:sz w:val="22"/>
          <w:szCs w:val="22"/>
        </w:rPr>
        <w:t>0,</w:t>
      </w:r>
      <w:r w:rsidR="007D254B">
        <w:rPr>
          <w:rFonts w:ascii="Arial" w:eastAsia="Arial" w:hAnsi="Arial" w:cs="Arial"/>
          <w:b/>
          <w:sz w:val="22"/>
          <w:szCs w:val="22"/>
        </w:rPr>
        <w:t xml:space="preserve">606305638 </w:t>
      </w:r>
      <w:r w:rsidRPr="00323195">
        <w:rPr>
          <w:rFonts w:ascii="Arial" w:eastAsia="Arial" w:hAnsi="Arial" w:cs="Arial"/>
          <w:b/>
          <w:sz w:val="22"/>
          <w:szCs w:val="22"/>
        </w:rPr>
        <w:t>jednotek virtuální měny bitcoin (BTC)</w:t>
      </w:r>
    </w:p>
    <w:p w:rsidR="00D30613" w:rsidRPr="00FA4A7B" w:rsidRDefault="00D30613" w:rsidP="00D30613">
      <w:pPr>
        <w:jc w:val="both"/>
        <w:rPr>
          <w:rFonts w:ascii="Arial" w:hAnsi="Arial" w:cs="Arial"/>
          <w:sz w:val="22"/>
          <w:szCs w:val="22"/>
        </w:rPr>
      </w:pPr>
    </w:p>
    <w:p w:rsidR="00D30613" w:rsidRPr="00323195" w:rsidRDefault="00C304B5" w:rsidP="00D30613">
      <w:pPr>
        <w:tabs>
          <w:tab w:val="num" w:pos="360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A4A7B">
        <w:rPr>
          <w:rFonts w:ascii="Arial" w:hAnsi="Arial" w:cs="Arial"/>
          <w:b/>
          <w:sz w:val="22"/>
          <w:szCs w:val="22"/>
        </w:rPr>
        <w:t xml:space="preserve"> (dále jen ”převáděný majetek”).</w:t>
      </w:r>
    </w:p>
    <w:p w:rsidR="00D30613" w:rsidRPr="00FA4A7B" w:rsidRDefault="00D30613" w:rsidP="00D30613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D30613" w:rsidRPr="007D254B" w:rsidRDefault="00C304B5" w:rsidP="007D254B">
      <w:pPr>
        <w:pStyle w:val="Zkladntext"/>
        <w:numPr>
          <w:ilvl w:val="0"/>
          <w:numId w:val="1"/>
        </w:numPr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</w:rPr>
        <w:t xml:space="preserve">Územní pracoviště v hlavním městě Praze Úřadu pro zastupování státu ve věcech majetkových je pověřeno správou </w:t>
      </w:r>
      <w:r>
        <w:rPr>
          <w:rFonts w:ascii="Arial" w:hAnsi="Arial" w:cs="Arial"/>
          <w:szCs w:val="22"/>
          <w:lang w:val="cs-CZ"/>
        </w:rPr>
        <w:t>virtuální měny zajištěné v trestním</w:t>
      </w:r>
      <w:r>
        <w:rPr>
          <w:rFonts w:ascii="Arial" w:hAnsi="Arial" w:cs="Arial"/>
          <w:szCs w:val="22"/>
          <w:lang w:val="cs-CZ"/>
        </w:rPr>
        <w:t xml:space="preserve"> řízení</w:t>
      </w:r>
      <w:r>
        <w:rPr>
          <w:rFonts w:ascii="Arial" w:hAnsi="Arial" w:cs="Arial"/>
          <w:szCs w:val="22"/>
        </w:rPr>
        <w:t xml:space="preserve"> na základě pověření policie České republiky, Krajského ředitelství policie </w:t>
      </w:r>
      <w:r>
        <w:rPr>
          <w:rFonts w:ascii="Arial" w:hAnsi="Arial" w:cs="Arial"/>
          <w:szCs w:val="22"/>
          <w:lang w:val="cs-CZ"/>
        </w:rPr>
        <w:t>Jihomoravského kraje</w:t>
      </w:r>
      <w:r>
        <w:rPr>
          <w:rFonts w:ascii="Arial" w:hAnsi="Arial" w:cs="Arial"/>
          <w:szCs w:val="22"/>
        </w:rPr>
        <w:t xml:space="preserve">, Služby kriminální policie a vyšetřování, Odboru </w:t>
      </w:r>
      <w:r>
        <w:rPr>
          <w:rFonts w:ascii="Arial" w:hAnsi="Arial" w:cs="Arial"/>
          <w:szCs w:val="22"/>
          <w:lang w:val="cs-CZ"/>
        </w:rPr>
        <w:t>analytiky a kybernetické kriminality, Oddělení kybernetické kriminality, a to včetně jejich prodeje a p</w:t>
      </w:r>
      <w:r>
        <w:rPr>
          <w:rFonts w:ascii="Arial" w:hAnsi="Arial" w:cs="Arial"/>
          <w:szCs w:val="22"/>
          <w:lang w:val="cs-CZ"/>
        </w:rPr>
        <w:t>rovedení s tím souvisejících úkonů.</w:t>
      </w:r>
    </w:p>
    <w:p w:rsidR="00D30613" w:rsidRPr="00FA4A7B" w:rsidRDefault="00D30613" w:rsidP="00D30613">
      <w:p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D30613" w:rsidRPr="00FA4A7B" w:rsidRDefault="00C304B5" w:rsidP="00D30613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>Tato kupní smlouva je uzavírána na základě výsledků aukce uskutečněné prostřednictvím Elektronického aukčního systému prodávajícího.</w:t>
      </w:r>
    </w:p>
    <w:p w:rsidR="00D30613" w:rsidRPr="00FA4A7B" w:rsidRDefault="00D30613" w:rsidP="00D30613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:rsidR="00D30613" w:rsidRPr="00FA4A7B" w:rsidRDefault="00D30613" w:rsidP="00D30613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D30613" w:rsidRPr="00FA4A7B" w:rsidRDefault="00C304B5" w:rsidP="00D30613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FA4A7B">
        <w:rPr>
          <w:rFonts w:ascii="Arial" w:hAnsi="Arial" w:cs="Arial"/>
          <w:b/>
          <w:bCs/>
          <w:sz w:val="22"/>
          <w:szCs w:val="22"/>
        </w:rPr>
        <w:t>Čl. II.</w:t>
      </w:r>
    </w:p>
    <w:p w:rsidR="00D30613" w:rsidRPr="00FA4A7B" w:rsidRDefault="00D30613" w:rsidP="00D3061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D30613" w:rsidRPr="00FA4A7B" w:rsidRDefault="00C304B5" w:rsidP="00D30613">
      <w:pPr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>Prodávající touto smlouvou úplatně převádí kupujícímu vlastnické právo k př</w:t>
      </w:r>
      <w:r w:rsidRPr="00FA4A7B">
        <w:rPr>
          <w:rFonts w:ascii="Arial" w:hAnsi="Arial" w:cs="Arial"/>
          <w:sz w:val="22"/>
          <w:szCs w:val="22"/>
        </w:rPr>
        <w:t>eváděnému majetku a kupující toto právo za cenu uvedenou v čl. II. odst. 2 této smlouvy přijímá.</w:t>
      </w:r>
    </w:p>
    <w:p w:rsidR="00D30613" w:rsidRPr="00FA4A7B" w:rsidRDefault="00D30613" w:rsidP="00D30613">
      <w:p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D30613" w:rsidRPr="00FA4A7B" w:rsidRDefault="00C304B5" w:rsidP="00D30613">
      <w:pPr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Kupní cena byla stanovena </w:t>
      </w:r>
      <w:r>
        <w:rPr>
          <w:rFonts w:ascii="Arial" w:hAnsi="Arial" w:cs="Arial"/>
          <w:sz w:val="22"/>
          <w:szCs w:val="22"/>
        </w:rPr>
        <w:t xml:space="preserve">na základě uskutečněné aukce </w:t>
      </w:r>
      <w:r w:rsidRPr="00FA4A7B">
        <w:rPr>
          <w:rFonts w:ascii="Arial" w:hAnsi="Arial" w:cs="Arial"/>
          <w:sz w:val="22"/>
          <w:szCs w:val="22"/>
        </w:rPr>
        <w:t xml:space="preserve">ve výši </w:t>
      </w:r>
      <w:r w:rsidRPr="00FA4A7B">
        <w:rPr>
          <w:rFonts w:ascii="Arial" w:hAnsi="Arial" w:cs="Arial"/>
          <w:sz w:val="22"/>
          <w:szCs w:val="22"/>
          <w:highlight w:val="lightGray"/>
        </w:rPr>
        <w:t>…...…..…</w:t>
      </w:r>
      <w:r w:rsidRPr="00FA4A7B">
        <w:rPr>
          <w:rFonts w:ascii="Arial" w:hAnsi="Arial" w:cs="Arial"/>
          <w:sz w:val="22"/>
          <w:szCs w:val="22"/>
        </w:rPr>
        <w:t xml:space="preserve"> (slovy </w:t>
      </w:r>
      <w:r w:rsidRPr="00FA4A7B">
        <w:rPr>
          <w:rFonts w:ascii="Arial" w:hAnsi="Arial" w:cs="Arial"/>
          <w:i/>
          <w:iCs/>
          <w:sz w:val="22"/>
          <w:szCs w:val="22"/>
          <w:highlight w:val="lightGray"/>
        </w:rPr>
        <w:t>……........……..........…</w:t>
      </w:r>
      <w:r w:rsidRPr="00FA4A7B">
        <w:rPr>
          <w:rFonts w:ascii="Arial" w:hAnsi="Arial" w:cs="Arial"/>
          <w:sz w:val="22"/>
          <w:szCs w:val="22"/>
        </w:rPr>
        <w:t>)</w:t>
      </w:r>
    </w:p>
    <w:p w:rsidR="00D30613" w:rsidRPr="00FA4A7B" w:rsidRDefault="00D30613" w:rsidP="00D30613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D30613" w:rsidRPr="00FA4A7B" w:rsidRDefault="00D30613" w:rsidP="00D3061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30613" w:rsidRPr="00FA4A7B" w:rsidRDefault="00C304B5" w:rsidP="00D30613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A4A7B">
        <w:rPr>
          <w:rFonts w:ascii="Arial" w:hAnsi="Arial" w:cs="Arial"/>
          <w:b/>
          <w:sz w:val="22"/>
          <w:szCs w:val="22"/>
        </w:rPr>
        <w:t>Čl. III.</w:t>
      </w:r>
    </w:p>
    <w:p w:rsidR="00D30613" w:rsidRPr="00FA4A7B" w:rsidRDefault="00D30613" w:rsidP="00D30613">
      <w:pPr>
        <w:jc w:val="both"/>
        <w:rPr>
          <w:rFonts w:ascii="Arial" w:hAnsi="Arial" w:cs="Arial"/>
          <w:sz w:val="22"/>
          <w:szCs w:val="22"/>
        </w:rPr>
      </w:pPr>
    </w:p>
    <w:p w:rsidR="00D30613" w:rsidRPr="005D27C5" w:rsidRDefault="00C304B5" w:rsidP="00D3061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D27C5">
        <w:rPr>
          <w:rFonts w:ascii="Arial" w:hAnsi="Arial" w:cs="Arial"/>
          <w:sz w:val="22"/>
          <w:szCs w:val="22"/>
        </w:rPr>
        <w:t xml:space="preserve">Kupní cena byla uhrazena na bankovní účet prodávajícího vedený u České národní banky </w:t>
      </w:r>
      <w:r>
        <w:rPr>
          <w:rFonts w:ascii="Arial" w:hAnsi="Arial" w:cs="Arial"/>
          <w:sz w:val="22"/>
          <w:szCs w:val="22"/>
        </w:rPr>
        <w:br/>
      </w:r>
      <w:r w:rsidRPr="005D27C5">
        <w:rPr>
          <w:rFonts w:ascii="Arial" w:hAnsi="Arial" w:cs="Arial"/>
          <w:sz w:val="22"/>
          <w:szCs w:val="22"/>
        </w:rPr>
        <w:t xml:space="preserve">se sídlem v Praze, číslo účtu </w:t>
      </w:r>
      <w:r w:rsidR="007D254B">
        <w:rPr>
          <w:rFonts w:ascii="Arial" w:hAnsi="Arial" w:cs="Arial"/>
          <w:sz w:val="22"/>
          <w:szCs w:val="22"/>
        </w:rPr>
        <w:t>6015-4827021</w:t>
      </w:r>
      <w:r w:rsidRPr="005D27C5">
        <w:rPr>
          <w:rFonts w:ascii="Arial" w:hAnsi="Arial" w:cs="Arial"/>
          <w:sz w:val="22"/>
          <w:szCs w:val="22"/>
        </w:rPr>
        <w:t xml:space="preserve">/0710, variabilní symbol, </w:t>
      </w:r>
      <w:r w:rsidRPr="005D27C5">
        <w:rPr>
          <w:rFonts w:ascii="Arial" w:hAnsi="Arial" w:cs="Arial"/>
          <w:sz w:val="22"/>
          <w:szCs w:val="22"/>
          <w:highlight w:val="lightGray"/>
        </w:rPr>
        <w:t>………</w:t>
      </w:r>
      <w:r w:rsidRPr="005D27C5">
        <w:rPr>
          <w:rFonts w:ascii="Arial" w:hAnsi="Arial" w:cs="Arial"/>
          <w:i/>
          <w:sz w:val="22"/>
          <w:szCs w:val="22"/>
        </w:rPr>
        <w:t xml:space="preserve"> </w:t>
      </w:r>
      <w:r w:rsidRPr="005D27C5">
        <w:rPr>
          <w:rFonts w:ascii="Arial" w:hAnsi="Arial" w:cs="Arial"/>
          <w:sz w:val="22"/>
          <w:szCs w:val="22"/>
        </w:rPr>
        <w:t xml:space="preserve">dne </w:t>
      </w:r>
      <w:r w:rsidRPr="005D27C5">
        <w:rPr>
          <w:rFonts w:ascii="Arial" w:hAnsi="Arial" w:cs="Arial"/>
          <w:sz w:val="22"/>
          <w:szCs w:val="22"/>
          <w:highlight w:val="lightGray"/>
        </w:rPr>
        <w:t>………</w:t>
      </w:r>
    </w:p>
    <w:p w:rsidR="00D30613" w:rsidRPr="00FA4A7B" w:rsidRDefault="00C304B5" w:rsidP="00D30613">
      <w:pPr>
        <w:autoSpaceDE w:val="0"/>
        <w:autoSpaceDN w:val="0"/>
        <w:adjustRightInd w:val="0"/>
        <w:spacing w:before="120" w:after="120"/>
        <w:ind w:left="425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A4A7B">
        <w:rPr>
          <w:rFonts w:ascii="Arial" w:hAnsi="Arial" w:cs="Arial"/>
          <w:b/>
          <w:i/>
          <w:sz w:val="22"/>
          <w:szCs w:val="22"/>
          <w:u w:val="single"/>
        </w:rPr>
        <w:t>(Varianta)</w:t>
      </w:r>
    </w:p>
    <w:p w:rsidR="00D30613" w:rsidRDefault="00C304B5" w:rsidP="00D30613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i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Kupní cena byla kupujícím uhrazena v hotovosti v příslušné pokladně ÚZSVM dne </w:t>
      </w:r>
      <w:r w:rsidRPr="00FA4A7B">
        <w:rPr>
          <w:rFonts w:ascii="Arial" w:hAnsi="Arial" w:cs="Arial"/>
          <w:sz w:val="22"/>
          <w:szCs w:val="22"/>
          <w:highlight w:val="lightGray"/>
        </w:rPr>
        <w:t>…</w:t>
      </w:r>
      <w:r w:rsidRPr="00FA4A7B">
        <w:rPr>
          <w:rFonts w:ascii="Arial" w:hAnsi="Arial" w:cs="Arial"/>
          <w:sz w:val="22"/>
          <w:szCs w:val="22"/>
          <w:highlight w:val="lightGray"/>
        </w:rPr>
        <w:t>……</w:t>
      </w:r>
      <w:r w:rsidRPr="00FA4A7B">
        <w:rPr>
          <w:rFonts w:ascii="Arial" w:hAnsi="Arial" w:cs="Arial"/>
          <w:i/>
          <w:sz w:val="22"/>
          <w:szCs w:val="22"/>
        </w:rPr>
        <w:t xml:space="preserve"> (Při platbě na pokladně ÚZSVM musí být postupováno dle vnitřního předpisu ÚZSVM.)</w:t>
      </w:r>
    </w:p>
    <w:p w:rsidR="00D30613" w:rsidRDefault="00D30613" w:rsidP="00D30613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i/>
          <w:sz w:val="22"/>
          <w:szCs w:val="22"/>
        </w:rPr>
      </w:pPr>
    </w:p>
    <w:p w:rsidR="00D30613" w:rsidRDefault="00C304B5" w:rsidP="00D30613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(Varianta – započtení kauce)</w:t>
      </w:r>
    </w:p>
    <w:p w:rsidR="00D30613" w:rsidRPr="00902D8F" w:rsidRDefault="00D30613" w:rsidP="00D30613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30613" w:rsidRPr="00550EAF" w:rsidRDefault="00C304B5" w:rsidP="00D30613">
      <w:p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na úhradu kupní ceny</w:t>
      </w:r>
      <w:r>
        <w:rPr>
          <w:rFonts w:ascii="Arial" w:hAnsi="Arial" w:cs="Arial"/>
          <w:sz w:val="22"/>
          <w:szCs w:val="22"/>
        </w:rPr>
        <w:t xml:space="preserve"> stanovené v Čl. II. odst. 2 bude použita částka ve výši .... Kč, kterou složil kupující v elektronické aukci na účet prodávajícího ........ variabilní symbol</w:t>
      </w:r>
      <w:r>
        <w:rPr>
          <w:rStyle w:val="Odkaznakoment"/>
        </w:rPr>
        <w:t xml:space="preserve"> </w:t>
      </w:r>
      <w:r>
        <w:rPr>
          <w:rFonts w:ascii="Arial" w:hAnsi="Arial" w:cs="Arial"/>
          <w:sz w:val="22"/>
          <w:szCs w:val="22"/>
        </w:rPr>
        <w:t>... dne ...... .  Zbývající část kupní ceny ve  výši  ...... zaplatí kupující na účet prodávající</w:t>
      </w:r>
      <w:r>
        <w:rPr>
          <w:rFonts w:ascii="Arial" w:hAnsi="Arial" w:cs="Arial"/>
          <w:sz w:val="22"/>
          <w:szCs w:val="22"/>
        </w:rPr>
        <w:t xml:space="preserve">ho vedený u České národní banky se sídlem v Praze, číslo účtu </w:t>
      </w:r>
      <w:r w:rsidRPr="00166772">
        <w:rPr>
          <w:rFonts w:ascii="Arial" w:hAnsi="Arial" w:cs="Arial"/>
          <w:sz w:val="22"/>
          <w:szCs w:val="22"/>
          <w:highlight w:val="lightGray"/>
        </w:rPr>
        <w:t>…............................…..…</w:t>
      </w:r>
      <w:r>
        <w:rPr>
          <w:rFonts w:ascii="Arial" w:hAnsi="Arial" w:cs="Arial"/>
          <w:sz w:val="22"/>
          <w:szCs w:val="22"/>
        </w:rPr>
        <w:t xml:space="preserve"> /0710, </w:t>
      </w:r>
      <w:r w:rsidRPr="00550EAF">
        <w:rPr>
          <w:rFonts w:ascii="Arial" w:hAnsi="Arial" w:cs="Arial"/>
          <w:sz w:val="22"/>
          <w:szCs w:val="22"/>
        </w:rPr>
        <w:t xml:space="preserve">variabilní symbol </w:t>
      </w:r>
      <w:r w:rsidRPr="00550EAF">
        <w:rPr>
          <w:rFonts w:ascii="Arial" w:hAnsi="Arial" w:cs="Arial"/>
          <w:sz w:val="22"/>
          <w:szCs w:val="22"/>
          <w:highlight w:val="lightGray"/>
        </w:rPr>
        <w:t>……..........…</w:t>
      </w:r>
      <w:r w:rsidRPr="00550EAF">
        <w:rPr>
          <w:rFonts w:ascii="Arial" w:hAnsi="Arial" w:cs="Arial"/>
          <w:sz w:val="22"/>
          <w:szCs w:val="22"/>
        </w:rPr>
        <w:t xml:space="preserve">, a to ve lhůtě ve lhůtě do </w:t>
      </w:r>
      <w:r w:rsidRPr="00550EAF">
        <w:rPr>
          <w:rFonts w:ascii="Arial" w:hAnsi="Arial" w:cs="Arial"/>
          <w:sz w:val="22"/>
          <w:szCs w:val="22"/>
          <w:highlight w:val="lightGray"/>
        </w:rPr>
        <w:t>…</w:t>
      </w:r>
      <w:r w:rsidRPr="00550EAF">
        <w:rPr>
          <w:rFonts w:ascii="Arial" w:hAnsi="Arial" w:cs="Arial"/>
          <w:sz w:val="22"/>
          <w:szCs w:val="22"/>
        </w:rPr>
        <w:t xml:space="preserve"> kalendářních dní ode dne udělení souhlasu.</w:t>
      </w:r>
    </w:p>
    <w:p w:rsidR="00D30613" w:rsidRPr="00FA4A7B" w:rsidRDefault="00D30613" w:rsidP="00D306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30613" w:rsidRPr="00FA4A7B" w:rsidRDefault="00D30613" w:rsidP="00D306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30613" w:rsidRPr="00FA4A7B" w:rsidRDefault="00C304B5" w:rsidP="00D30613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A4A7B">
        <w:rPr>
          <w:rFonts w:ascii="Arial" w:hAnsi="Arial" w:cs="Arial"/>
          <w:b/>
          <w:sz w:val="22"/>
          <w:szCs w:val="22"/>
        </w:rPr>
        <w:t>Čl. IV.</w:t>
      </w:r>
    </w:p>
    <w:p w:rsidR="00D30613" w:rsidRPr="00FA4A7B" w:rsidRDefault="00D30613" w:rsidP="00D30613">
      <w:pPr>
        <w:jc w:val="both"/>
        <w:rPr>
          <w:rFonts w:ascii="Arial" w:hAnsi="Arial" w:cs="Arial"/>
          <w:sz w:val="22"/>
          <w:szCs w:val="22"/>
        </w:rPr>
      </w:pPr>
    </w:p>
    <w:p w:rsidR="00D30613" w:rsidRPr="00FA4A7B" w:rsidRDefault="00C304B5" w:rsidP="00D30613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>Kupující prohlašuje, že nemá vůči prod</w:t>
      </w:r>
      <w:r w:rsidRPr="00FA4A7B">
        <w:rPr>
          <w:rFonts w:ascii="Arial" w:hAnsi="Arial" w:cs="Arial"/>
          <w:sz w:val="22"/>
          <w:szCs w:val="22"/>
        </w:rPr>
        <w:t>ávajícímu dluh, jehož plnění je vynutitelné na základě vykonatelného exekučního titulu podle § 40 zákona č. 120/2001 Sb., o soudních exekutorech a exekuční činnosti (exekuční řád)</w:t>
      </w:r>
      <w:r>
        <w:rPr>
          <w:rFonts w:ascii="Arial" w:hAnsi="Arial" w:cs="Arial"/>
          <w:sz w:val="22"/>
          <w:szCs w:val="22"/>
        </w:rPr>
        <w:t>,</w:t>
      </w:r>
      <w:r w:rsidRPr="00FA4A7B">
        <w:rPr>
          <w:rFonts w:ascii="Arial" w:hAnsi="Arial" w:cs="Arial"/>
          <w:sz w:val="22"/>
          <w:szCs w:val="22"/>
        </w:rPr>
        <w:t xml:space="preserve"> ve znění pozdějších předpisů.</w:t>
      </w:r>
    </w:p>
    <w:p w:rsidR="00D30613" w:rsidRPr="00FA4A7B" w:rsidRDefault="00D30613" w:rsidP="00D30613">
      <w:pPr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D30613" w:rsidRPr="00FA4A7B" w:rsidRDefault="00C304B5" w:rsidP="00D30613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Kupující prohlašuje, že není osobou, na niž </w:t>
      </w:r>
      <w:r w:rsidRPr="00FA4A7B">
        <w:rPr>
          <w:rFonts w:ascii="Arial" w:hAnsi="Arial" w:cs="Arial"/>
          <w:sz w:val="22"/>
          <w:szCs w:val="22"/>
        </w:rPr>
        <w:t xml:space="preserve">se vztahuje § 18 zákona č. 219/2000 Sb. </w:t>
      </w:r>
      <w:r w:rsidRPr="00FA4A7B">
        <w:rPr>
          <w:rFonts w:ascii="Arial" w:hAnsi="Arial" w:cs="Arial"/>
          <w:i/>
          <w:sz w:val="22"/>
          <w:szCs w:val="22"/>
          <w:u w:val="single"/>
        </w:rPr>
        <w:t>(V případě majetku v operativní evidenci, jinak vypustit.)</w:t>
      </w:r>
    </w:p>
    <w:p w:rsidR="00D30613" w:rsidRPr="00FA4A7B" w:rsidRDefault="00D30613" w:rsidP="00D30613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D30613" w:rsidRPr="00FA4A7B" w:rsidRDefault="00D30613" w:rsidP="00D30613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D30613" w:rsidRPr="00FA4A7B" w:rsidRDefault="00C304B5" w:rsidP="00D30613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FA4A7B">
        <w:rPr>
          <w:rFonts w:ascii="Arial" w:hAnsi="Arial" w:cs="Arial"/>
          <w:b/>
          <w:bCs/>
          <w:sz w:val="22"/>
          <w:szCs w:val="22"/>
        </w:rPr>
        <w:t>Čl. V.</w:t>
      </w:r>
    </w:p>
    <w:p w:rsidR="00D30613" w:rsidRPr="00FA4A7B" w:rsidRDefault="00D30613" w:rsidP="00D3061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D30613" w:rsidRPr="00FA4A7B" w:rsidRDefault="00C304B5" w:rsidP="00D30613">
      <w:pPr>
        <w:numPr>
          <w:ilvl w:val="0"/>
          <w:numId w:val="4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FA4A7B">
        <w:rPr>
          <w:rFonts w:ascii="Arial" w:hAnsi="Arial" w:cs="Arial"/>
          <w:sz w:val="22"/>
          <w:szCs w:val="22"/>
        </w:rPr>
        <w:t xml:space="preserve">Kupující bere na vědomí, že prodávající od této smlouvy odstoupí, ukáže-li se prohlášení kupujícího, že není osobou, na níž se vztahuje § 18 zákona č. 219/2000 Sb., jako nepravdivé. </w:t>
      </w:r>
      <w:r w:rsidRPr="00FA4A7B">
        <w:rPr>
          <w:rFonts w:ascii="Arial" w:hAnsi="Arial" w:cs="Arial"/>
          <w:i/>
          <w:iCs/>
          <w:sz w:val="22"/>
          <w:szCs w:val="22"/>
          <w:u w:val="single"/>
        </w:rPr>
        <w:t>(V případě majetku v operativní evidenci,</w:t>
      </w:r>
      <w:r w:rsidRPr="00FA4A7B">
        <w:rPr>
          <w:rFonts w:ascii="Arial" w:hAnsi="Arial" w:cs="Arial"/>
          <w:i/>
          <w:sz w:val="22"/>
          <w:szCs w:val="22"/>
          <w:u w:val="single"/>
        </w:rPr>
        <w:t xml:space="preserve"> jinak vypustit.)</w:t>
      </w:r>
    </w:p>
    <w:p w:rsidR="00D30613" w:rsidRPr="00FA4A7B" w:rsidRDefault="00D30613" w:rsidP="00D30613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D30613" w:rsidRPr="00FA4A7B" w:rsidRDefault="00C304B5" w:rsidP="00D30613">
      <w:pPr>
        <w:numPr>
          <w:ilvl w:val="0"/>
          <w:numId w:val="4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>Prodávající má</w:t>
      </w:r>
      <w:r w:rsidRPr="00FA4A7B">
        <w:rPr>
          <w:rFonts w:ascii="Arial" w:hAnsi="Arial" w:cs="Arial"/>
          <w:sz w:val="22"/>
          <w:szCs w:val="22"/>
        </w:rPr>
        <w:t xml:space="preserve"> právo od této smlouvy odstoupit, ukážou-li se prohlášení kupujícího, uvedená v Čl. IV. této smlouvy, jako nepravdivá anebo nastanou-li takové skutečnosti.</w:t>
      </w:r>
    </w:p>
    <w:p w:rsidR="00D30613" w:rsidRPr="00FA4A7B" w:rsidRDefault="00D30613" w:rsidP="00D30613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D30613" w:rsidRPr="00FA4A7B" w:rsidRDefault="00C304B5" w:rsidP="00D30613">
      <w:pPr>
        <w:numPr>
          <w:ilvl w:val="0"/>
          <w:numId w:val="4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Odstoupením se závazky z této smlouvy od počátku ruší. Smluvní strany jsou povinny </w:t>
      </w:r>
      <w:r>
        <w:rPr>
          <w:rFonts w:ascii="Arial" w:hAnsi="Arial" w:cs="Arial"/>
          <w:sz w:val="22"/>
          <w:szCs w:val="22"/>
        </w:rPr>
        <w:br/>
      </w:r>
      <w:r w:rsidRPr="00FA4A7B">
        <w:rPr>
          <w:rFonts w:ascii="Arial" w:hAnsi="Arial" w:cs="Arial"/>
          <w:sz w:val="22"/>
          <w:szCs w:val="22"/>
        </w:rPr>
        <w:t>si vrátit vzáje</w:t>
      </w:r>
      <w:r w:rsidRPr="00FA4A7B">
        <w:rPr>
          <w:rFonts w:ascii="Arial" w:hAnsi="Arial" w:cs="Arial"/>
          <w:sz w:val="22"/>
          <w:szCs w:val="22"/>
        </w:rPr>
        <w:t>mná plnění poskytnutá dle této smlouvy.</w:t>
      </w:r>
    </w:p>
    <w:p w:rsidR="00D30613" w:rsidRPr="00FA4A7B" w:rsidRDefault="00D30613" w:rsidP="00D30613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D30613" w:rsidRDefault="00C304B5" w:rsidP="00D30613">
      <w:pPr>
        <w:numPr>
          <w:ilvl w:val="0"/>
          <w:numId w:val="4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106476">
        <w:rPr>
          <w:rFonts w:ascii="Arial" w:hAnsi="Arial" w:cs="Arial"/>
          <w:sz w:val="22"/>
          <w:szCs w:val="22"/>
        </w:rPr>
        <w:t xml:space="preserve">Smluvní strany </w:t>
      </w:r>
      <w:r w:rsidRPr="00A67132">
        <w:rPr>
          <w:rFonts w:ascii="Arial" w:hAnsi="Arial" w:cs="Arial"/>
          <w:sz w:val="22"/>
          <w:szCs w:val="22"/>
        </w:rPr>
        <w:t xml:space="preserve">se dohodly, že v případě, že dojde k porušení závazků ze strany kupujícího, ve smyslu Čl. V., nebo kupující </w:t>
      </w:r>
      <w:r>
        <w:rPr>
          <w:rFonts w:ascii="Arial" w:hAnsi="Arial" w:cs="Arial"/>
          <w:sz w:val="22"/>
          <w:szCs w:val="22"/>
        </w:rPr>
        <w:t>převáděný majetek</w:t>
      </w:r>
      <w:r>
        <w:rPr>
          <w:rStyle w:val="Odkaznakoment"/>
        </w:rPr>
        <w:t xml:space="preserve"> </w:t>
      </w:r>
      <w:r w:rsidRPr="00A67132">
        <w:rPr>
          <w:rFonts w:ascii="Arial" w:hAnsi="Arial" w:cs="Arial"/>
          <w:sz w:val="22"/>
          <w:szCs w:val="22"/>
        </w:rPr>
        <w:t>nepřevezme ve lhůtě do … kalendářních dnů ode dne odeslání výzvy k</w:t>
      </w:r>
      <w:r>
        <w:rPr>
          <w:rFonts w:ascii="Arial" w:hAnsi="Arial" w:cs="Arial"/>
          <w:sz w:val="22"/>
          <w:szCs w:val="22"/>
        </w:rPr>
        <w:t> </w:t>
      </w:r>
      <w:r w:rsidRPr="00A67132">
        <w:rPr>
          <w:rFonts w:ascii="Arial" w:hAnsi="Arial" w:cs="Arial"/>
          <w:sz w:val="22"/>
          <w:szCs w:val="22"/>
        </w:rPr>
        <w:t>převzet</w:t>
      </w:r>
      <w:r w:rsidRPr="00A67132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(</w:t>
      </w:r>
      <w:r w:rsidRPr="00ED04F8">
        <w:rPr>
          <w:rFonts w:ascii="Arial" w:hAnsi="Arial" w:cs="Arial"/>
          <w:b/>
          <w:i/>
          <w:sz w:val="22"/>
          <w:szCs w:val="22"/>
          <w:u w:val="single"/>
        </w:rPr>
        <w:t>varianta: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377CAB">
        <w:rPr>
          <w:rFonts w:ascii="Arial" w:hAnsi="Arial" w:cs="Arial"/>
          <w:i/>
          <w:sz w:val="22"/>
          <w:szCs w:val="22"/>
        </w:rPr>
        <w:t>respektive ve lhůtě dle čl. II. odst. 4)</w:t>
      </w:r>
      <w:r w:rsidRPr="00377CAB">
        <w:rPr>
          <w:rFonts w:ascii="Arial" w:hAnsi="Arial" w:cs="Arial"/>
          <w:sz w:val="22"/>
          <w:szCs w:val="22"/>
        </w:rPr>
        <w:t>,</w:t>
      </w:r>
      <w:r w:rsidRPr="00A671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A67132">
        <w:rPr>
          <w:rFonts w:ascii="Arial" w:hAnsi="Arial" w:cs="Arial"/>
          <w:sz w:val="22"/>
          <w:szCs w:val="22"/>
        </w:rPr>
        <w:t>má prodávající právo od této kupní smlouvy odstoupit</w:t>
      </w:r>
      <w:r>
        <w:rPr>
          <w:rFonts w:ascii="Arial" w:hAnsi="Arial" w:cs="Arial"/>
          <w:sz w:val="22"/>
          <w:szCs w:val="22"/>
        </w:rPr>
        <w:t>.</w:t>
      </w:r>
    </w:p>
    <w:p w:rsidR="00D30613" w:rsidRDefault="00D30613" w:rsidP="00D30613">
      <w:pPr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D30613" w:rsidRPr="00E81469" w:rsidRDefault="00C304B5" w:rsidP="00D30613">
      <w:pPr>
        <w:spacing w:before="120" w:after="120"/>
        <w:ind w:firstLine="425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(Varianta – pouze </w:t>
      </w:r>
      <w:r w:rsidRPr="00E81469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u smluv uzavřených s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 </w:t>
      </w:r>
      <w:r w:rsidRPr="00E81469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ÚSC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)</w:t>
      </w:r>
    </w:p>
    <w:p w:rsidR="00D30613" w:rsidRDefault="00C304B5" w:rsidP="00D30613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4C1EC9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i/>
          <w:sz w:val="22"/>
          <w:szCs w:val="22"/>
        </w:rPr>
        <w:tab/>
      </w:r>
      <w:r w:rsidRPr="009E49C9">
        <w:rPr>
          <w:rFonts w:ascii="Arial" w:hAnsi="Arial" w:cs="Arial"/>
          <w:sz w:val="22"/>
          <w:szCs w:val="22"/>
        </w:rPr>
        <w:t xml:space="preserve">Pokud </w:t>
      </w:r>
      <w:r w:rsidRPr="00CB77B5">
        <w:rPr>
          <w:rFonts w:ascii="Arial" w:hAnsi="Arial" w:cs="Arial"/>
          <w:sz w:val="22"/>
          <w:szCs w:val="22"/>
        </w:rPr>
        <w:t xml:space="preserve">kupující </w:t>
      </w:r>
      <w:r>
        <w:rPr>
          <w:rFonts w:ascii="Arial" w:hAnsi="Arial" w:cs="Arial"/>
          <w:sz w:val="22"/>
          <w:szCs w:val="22"/>
        </w:rPr>
        <w:t xml:space="preserve">v </w:t>
      </w:r>
      <w:r w:rsidRPr="00BA7336">
        <w:rPr>
          <w:rFonts w:ascii="Arial" w:hAnsi="Arial" w:cs="Arial"/>
          <w:sz w:val="22"/>
          <w:szCs w:val="22"/>
        </w:rPr>
        <w:t xml:space="preserve">prohlášeních podle čl. IV. uvede nepravdivé skutečnosti o svých dluzích vůči státu a své způsobilosti nabýt převáděný majetek, nebo pokud kupující </w:t>
      </w:r>
      <w:r>
        <w:rPr>
          <w:rFonts w:ascii="Arial" w:hAnsi="Arial" w:cs="Arial"/>
          <w:sz w:val="22"/>
          <w:szCs w:val="22"/>
        </w:rPr>
        <w:t xml:space="preserve">převáděný majetek </w:t>
      </w:r>
      <w:r w:rsidRPr="00BA7336">
        <w:rPr>
          <w:rFonts w:ascii="Arial" w:hAnsi="Arial" w:cs="Arial"/>
          <w:sz w:val="22"/>
          <w:szCs w:val="22"/>
        </w:rPr>
        <w:t xml:space="preserve">nepřevezme ve lhůtě </w:t>
      </w:r>
      <w:r w:rsidRPr="00633C05">
        <w:rPr>
          <w:rFonts w:ascii="Arial" w:hAnsi="Arial" w:cs="Arial"/>
          <w:b/>
          <w:bCs/>
          <w:sz w:val="22"/>
          <w:szCs w:val="22"/>
        </w:rPr>
        <w:t>do ….</w:t>
      </w:r>
      <w:r w:rsidRPr="00633C0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633C05">
        <w:rPr>
          <w:rFonts w:ascii="Arial" w:hAnsi="Arial" w:cs="Arial"/>
          <w:b/>
          <w:bCs/>
          <w:sz w:val="22"/>
          <w:szCs w:val="22"/>
        </w:rPr>
        <w:t>pracovních dnů od schválení právního jednání orgánem</w:t>
      </w:r>
      <w:r w:rsidRPr="00633C05">
        <w:rPr>
          <w:rFonts w:ascii="Arial" w:hAnsi="Arial" w:cs="Arial"/>
          <w:sz w:val="22"/>
          <w:szCs w:val="22"/>
        </w:rPr>
        <w:t xml:space="preserve"> ÚSC</w:t>
      </w:r>
      <w:r w:rsidRPr="00BA7336">
        <w:rPr>
          <w:rFonts w:ascii="Arial" w:hAnsi="Arial" w:cs="Arial"/>
          <w:sz w:val="22"/>
          <w:szCs w:val="22"/>
        </w:rPr>
        <w:t>, má prod</w:t>
      </w:r>
      <w:r w:rsidRPr="00BA7336">
        <w:rPr>
          <w:rFonts w:ascii="Arial" w:hAnsi="Arial" w:cs="Arial"/>
          <w:sz w:val="22"/>
          <w:szCs w:val="22"/>
        </w:rPr>
        <w:t>ávající právo požadovat na kupujícím úhradu smluvní pokuty ve výši 10 % z kupní ceny.</w:t>
      </w:r>
    </w:p>
    <w:p w:rsidR="00D30613" w:rsidRDefault="00D30613" w:rsidP="00D30613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D30613" w:rsidRDefault="00C304B5" w:rsidP="00D30613">
      <w:pPr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(Varianta „kauce“)</w:t>
      </w:r>
    </w:p>
    <w:p w:rsidR="00D30613" w:rsidRPr="005D27C5" w:rsidRDefault="00D30613" w:rsidP="00D3061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30613" w:rsidRDefault="00C304B5" w:rsidP="00D30613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A74A84">
        <w:rPr>
          <w:rFonts w:ascii="Arial" w:hAnsi="Arial" w:cs="Arial"/>
          <w:sz w:val="22"/>
          <w:szCs w:val="22"/>
        </w:rPr>
        <w:t>V případě, že dojde k porušení závazků ze stra</w:t>
      </w:r>
      <w:r>
        <w:rPr>
          <w:rFonts w:ascii="Arial" w:hAnsi="Arial" w:cs="Arial"/>
          <w:sz w:val="22"/>
          <w:szCs w:val="22"/>
        </w:rPr>
        <w:t xml:space="preserve">ny kupujícího, ve smyslu Čl. V., </w:t>
      </w:r>
      <w:r w:rsidRPr="00A74A84">
        <w:rPr>
          <w:rFonts w:ascii="Arial" w:hAnsi="Arial" w:cs="Arial"/>
          <w:sz w:val="22"/>
          <w:szCs w:val="22"/>
        </w:rPr>
        <w:t xml:space="preserve">kupující tuto kupní smlouvu nepodepíše nebo </w:t>
      </w:r>
      <w:r>
        <w:rPr>
          <w:rFonts w:ascii="Arial" w:hAnsi="Arial" w:cs="Arial"/>
          <w:sz w:val="22"/>
          <w:szCs w:val="22"/>
        </w:rPr>
        <w:t>převáděný majetek</w:t>
      </w:r>
      <w:r>
        <w:rPr>
          <w:rStyle w:val="Odkaznakoment"/>
        </w:rPr>
        <w:t xml:space="preserve"> </w:t>
      </w:r>
      <w:r w:rsidRPr="00A74A84">
        <w:rPr>
          <w:rFonts w:ascii="Arial" w:hAnsi="Arial" w:cs="Arial"/>
          <w:sz w:val="22"/>
          <w:szCs w:val="22"/>
        </w:rPr>
        <w:t>nepřevezme ve lhůtě do … kalendářních dnů ode dne odeslání výzvy k převzetí nebo nezaplatí kupní cenu /resp. rozdíl mezi kupní cenou a částí kupní ceny, složené kupujícím na účet prodávajícího při elektronické aukci  (dále jen „kauce“) ve lhůtě</w:t>
      </w:r>
      <w:r>
        <w:rPr>
          <w:rFonts w:ascii="Arial" w:hAnsi="Arial" w:cs="Arial"/>
          <w:sz w:val="22"/>
          <w:szCs w:val="22"/>
        </w:rPr>
        <w:t xml:space="preserve"> </w:t>
      </w:r>
      <w:r w:rsidRPr="00F561CF">
        <w:rPr>
          <w:rFonts w:ascii="Arial" w:hAnsi="Arial" w:cs="Arial"/>
          <w:sz w:val="22"/>
          <w:szCs w:val="22"/>
        </w:rPr>
        <w:t>do… kalendá</w:t>
      </w:r>
      <w:r w:rsidRPr="00F561CF">
        <w:rPr>
          <w:rFonts w:ascii="Arial" w:hAnsi="Arial" w:cs="Arial"/>
          <w:sz w:val="22"/>
          <w:szCs w:val="22"/>
        </w:rPr>
        <w:t>řních dnů ode dne udělení souhlasu</w:t>
      </w:r>
      <w:r w:rsidRPr="00A74A84">
        <w:rPr>
          <w:rFonts w:ascii="Arial" w:hAnsi="Arial" w:cs="Arial"/>
          <w:sz w:val="22"/>
          <w:szCs w:val="22"/>
        </w:rPr>
        <w:t>, a prodávající od této smlouvy odstoupí, propadá tato kauce ve prospěch prodávajícího</w:t>
      </w:r>
      <w:r>
        <w:rPr>
          <w:rFonts w:ascii="Arial" w:hAnsi="Arial" w:cs="Arial"/>
          <w:sz w:val="22"/>
          <w:szCs w:val="22"/>
        </w:rPr>
        <w:t>.</w:t>
      </w:r>
    </w:p>
    <w:p w:rsidR="00D30613" w:rsidRDefault="00D30613" w:rsidP="00D30613">
      <w:pPr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D30613" w:rsidRDefault="00C304B5" w:rsidP="00D30613">
      <w:pPr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(Varianta – pouze u smluv uzavřených s ÚSC)</w:t>
      </w:r>
    </w:p>
    <w:p w:rsidR="00D30613" w:rsidRPr="005D27C5" w:rsidRDefault="00D30613" w:rsidP="00D3061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30613" w:rsidRDefault="00C304B5" w:rsidP="00D30613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ab/>
      </w:r>
      <w:r w:rsidRPr="00A74A84">
        <w:rPr>
          <w:rFonts w:ascii="Arial" w:hAnsi="Arial" w:cs="Arial"/>
          <w:sz w:val="22"/>
          <w:szCs w:val="22"/>
        </w:rPr>
        <w:t>V případě, že dojde k porušení závazků ze strany kupujícího, ve smyslu Čl. V., kupuj</w:t>
      </w:r>
      <w:r w:rsidRPr="00A74A84">
        <w:rPr>
          <w:rFonts w:ascii="Arial" w:hAnsi="Arial" w:cs="Arial"/>
          <w:sz w:val="22"/>
          <w:szCs w:val="22"/>
        </w:rPr>
        <w:t>ící tuto kupní smlouvu nepodepíše nebo</w:t>
      </w:r>
      <w:r>
        <w:rPr>
          <w:rFonts w:ascii="Arial" w:hAnsi="Arial" w:cs="Arial"/>
          <w:sz w:val="22"/>
          <w:szCs w:val="22"/>
        </w:rPr>
        <w:t xml:space="preserve"> </w:t>
      </w:r>
      <w:r w:rsidRPr="009605BC">
        <w:rPr>
          <w:rFonts w:ascii="Arial" w:hAnsi="Arial" w:cs="Arial"/>
          <w:sz w:val="22"/>
          <w:szCs w:val="22"/>
        </w:rPr>
        <w:t>nezaplatí kupní cenu /resp. rozdíl mezi kupní cenou a částí kupní ceny, složené kupujícím na účet prodávajícího při elektronické aukci (dále jen „kauce“)</w:t>
      </w:r>
      <w:r>
        <w:rPr>
          <w:rFonts w:ascii="Arial" w:hAnsi="Arial" w:cs="Arial"/>
          <w:sz w:val="22"/>
          <w:szCs w:val="22"/>
        </w:rPr>
        <w:t>/</w:t>
      </w:r>
      <w:r w:rsidRPr="009605BC">
        <w:rPr>
          <w:rFonts w:ascii="Arial" w:hAnsi="Arial" w:cs="Arial"/>
          <w:sz w:val="22"/>
          <w:szCs w:val="22"/>
        </w:rPr>
        <w:t xml:space="preserve"> </w:t>
      </w:r>
      <w:r w:rsidRPr="00A74A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nebo převáděný majetek</w:t>
      </w:r>
      <w:r w:rsidRPr="00A74A84">
        <w:rPr>
          <w:rFonts w:ascii="Arial" w:hAnsi="Arial" w:cs="Arial"/>
          <w:sz w:val="22"/>
          <w:szCs w:val="22"/>
        </w:rPr>
        <w:t xml:space="preserve"> nepřevezme ve lhůtě</w:t>
      </w:r>
      <w:r w:rsidRPr="00A74A84">
        <w:rPr>
          <w:rFonts w:ascii="Arial" w:hAnsi="Arial" w:cs="Arial"/>
          <w:i/>
          <w:iCs/>
          <w:sz w:val="22"/>
          <w:szCs w:val="22"/>
        </w:rPr>
        <w:t xml:space="preserve"> </w:t>
      </w:r>
      <w:r w:rsidRPr="00A74A84">
        <w:rPr>
          <w:rFonts w:ascii="Arial" w:hAnsi="Arial" w:cs="Arial"/>
          <w:b/>
          <w:bCs/>
          <w:sz w:val="22"/>
          <w:szCs w:val="22"/>
        </w:rPr>
        <w:t>do ….</w:t>
      </w:r>
      <w:r w:rsidRPr="00A74A8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A74A84">
        <w:rPr>
          <w:rFonts w:ascii="Arial" w:hAnsi="Arial" w:cs="Arial"/>
          <w:b/>
          <w:bCs/>
          <w:sz w:val="22"/>
          <w:szCs w:val="22"/>
        </w:rPr>
        <w:t>pracovních d</w:t>
      </w:r>
      <w:r w:rsidRPr="00A74A84">
        <w:rPr>
          <w:rFonts w:ascii="Arial" w:hAnsi="Arial" w:cs="Arial"/>
          <w:b/>
          <w:bCs/>
          <w:sz w:val="22"/>
          <w:szCs w:val="22"/>
        </w:rPr>
        <w:t>nů od schválení právního jednání orgánem</w:t>
      </w:r>
      <w:r w:rsidRPr="00A74A84">
        <w:rPr>
          <w:rFonts w:ascii="Arial" w:hAnsi="Arial" w:cs="Arial"/>
          <w:sz w:val="22"/>
          <w:szCs w:val="22"/>
        </w:rPr>
        <w:t xml:space="preserve"> ÚSC</w:t>
      </w:r>
      <w:r>
        <w:rPr>
          <w:rFonts w:ascii="Arial" w:hAnsi="Arial" w:cs="Arial"/>
          <w:sz w:val="22"/>
          <w:szCs w:val="22"/>
        </w:rPr>
        <w:t xml:space="preserve">, </w:t>
      </w:r>
      <w:r w:rsidRPr="00A74A84">
        <w:rPr>
          <w:rFonts w:ascii="Arial" w:hAnsi="Arial" w:cs="Arial"/>
          <w:sz w:val="22"/>
          <w:szCs w:val="22"/>
        </w:rPr>
        <w:t>a prodávající od této smlouvy odstoupí, propadá kauce ve prospěch prodávajícího.</w:t>
      </w:r>
    </w:p>
    <w:p w:rsidR="00D30613" w:rsidRDefault="00D30613" w:rsidP="00D30613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D30613" w:rsidRDefault="00C304B5" w:rsidP="00D30613">
      <w:pPr>
        <w:overflowPunct w:val="0"/>
        <w:autoSpaceDE w:val="0"/>
        <w:autoSpaceDN w:val="0"/>
        <w:ind w:firstLine="426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A74A84">
        <w:rPr>
          <w:rFonts w:ascii="Arial" w:hAnsi="Arial" w:cs="Arial"/>
          <w:i/>
          <w:sz w:val="22"/>
          <w:szCs w:val="22"/>
        </w:rPr>
        <w:t>(upozorňujeme na podmínku shodné délky lhůt v kupní smlouvě a příslušné aukční vyhlášce)</w:t>
      </w:r>
    </w:p>
    <w:p w:rsidR="00D30613" w:rsidRDefault="00D30613" w:rsidP="00D30613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D30613" w:rsidRDefault="00C304B5" w:rsidP="00D3061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od této smlouvy kteroukoliv</w:t>
      </w:r>
      <w:r>
        <w:rPr>
          <w:rFonts w:ascii="Arial" w:hAnsi="Arial" w:cs="Arial"/>
          <w:sz w:val="22"/>
          <w:szCs w:val="22"/>
        </w:rPr>
        <w:t xml:space="preserve"> ze smluvních stran se nedotýká povinnosti kupujícího zaplatit peněžitá plnění (zejm. úroky z prodlení, smluvní pokuty, na jejichž úhradu dle této smlouvy vznikl prodávajícímu nárok do data účinnosti odstoupení.</w:t>
      </w:r>
    </w:p>
    <w:p w:rsidR="00D30613" w:rsidRDefault="00D30613" w:rsidP="00D306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30613" w:rsidRDefault="00C304B5" w:rsidP="00D3061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108FA">
        <w:rPr>
          <w:rFonts w:ascii="Arial" w:hAnsi="Arial" w:cs="Arial"/>
          <w:sz w:val="22"/>
          <w:szCs w:val="22"/>
        </w:rPr>
        <w:t>Odstoupení od smlouvy musí být v písemné fo</w:t>
      </w:r>
      <w:r w:rsidRPr="001108FA">
        <w:rPr>
          <w:rFonts w:ascii="Arial" w:hAnsi="Arial" w:cs="Arial"/>
          <w:sz w:val="22"/>
          <w:szCs w:val="22"/>
        </w:rPr>
        <w:t xml:space="preserve">rmě a nabývá účinnosti dnem doručení druhé straně. </w:t>
      </w:r>
      <w:r w:rsidRPr="00F43711">
        <w:rPr>
          <w:rFonts w:ascii="Arial" w:hAnsi="Arial" w:cs="Arial"/>
          <w:sz w:val="22"/>
          <w:szCs w:val="22"/>
        </w:rPr>
        <w:t>Odstoupením se závazky z této smlouvy ruší od počátku a smluvní strany si vrátí vše, co si splnily, kromě peněžitých plnění (např. úroků z prodlení, smluvních pokut), na jejichž úhradu vznikl prodávajícímu</w:t>
      </w:r>
      <w:r w:rsidRPr="00F43711">
        <w:rPr>
          <w:rFonts w:ascii="Arial" w:hAnsi="Arial" w:cs="Arial"/>
          <w:sz w:val="22"/>
          <w:szCs w:val="22"/>
        </w:rPr>
        <w:t xml:space="preserve"> nárok do data účinnosti odstoupení.</w:t>
      </w:r>
    </w:p>
    <w:p w:rsidR="00D30613" w:rsidRDefault="00D30613" w:rsidP="00D30613">
      <w:pPr>
        <w:tabs>
          <w:tab w:val="num" w:pos="72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30613" w:rsidRDefault="00C304B5" w:rsidP="00D30613">
      <w:pPr>
        <w:pStyle w:val="Odstavecseseznamem"/>
        <w:numPr>
          <w:ilvl w:val="0"/>
          <w:numId w:val="6"/>
        </w:numPr>
        <w:contextualSpacing w:val="0"/>
        <w:rPr>
          <w:rFonts w:ascii="Arial" w:hAnsi="Arial" w:cs="Arial"/>
          <w:sz w:val="22"/>
          <w:szCs w:val="22"/>
        </w:rPr>
      </w:pPr>
      <w:r w:rsidRPr="001108FA">
        <w:rPr>
          <w:rFonts w:ascii="Arial" w:hAnsi="Arial" w:cs="Arial"/>
          <w:sz w:val="22"/>
          <w:szCs w:val="22"/>
        </w:rPr>
        <w:t xml:space="preserve">Pokud dojde k odstoupení od smlouvy a kupní cena již byla zaplacena, má prodávající povinnost do </w:t>
      </w:r>
      <w:r>
        <w:rPr>
          <w:rFonts w:ascii="Arial" w:hAnsi="Arial" w:cs="Arial"/>
          <w:sz w:val="22"/>
          <w:szCs w:val="22"/>
        </w:rPr>
        <w:t xml:space="preserve">…. pracovních </w:t>
      </w:r>
      <w:r w:rsidRPr="001108FA">
        <w:rPr>
          <w:rFonts w:ascii="Arial" w:hAnsi="Arial" w:cs="Arial"/>
          <w:sz w:val="22"/>
          <w:szCs w:val="22"/>
        </w:rPr>
        <w:t>dnů od účinků odstoupení vrátit kupní cenu sníženou o:</w:t>
      </w:r>
    </w:p>
    <w:p w:rsidR="00D30613" w:rsidRPr="00FC7E62" w:rsidRDefault="00C304B5" w:rsidP="00D30613">
      <w:pPr>
        <w:numPr>
          <w:ilvl w:val="0"/>
          <w:numId w:val="7"/>
        </w:numPr>
        <w:tabs>
          <w:tab w:val="left" w:pos="993"/>
        </w:tabs>
        <w:spacing w:before="120"/>
        <w:rPr>
          <w:rFonts w:ascii="Arial" w:hAnsi="Arial" w:cs="Arial"/>
          <w:sz w:val="22"/>
          <w:szCs w:val="22"/>
        </w:rPr>
      </w:pPr>
      <w:r w:rsidRPr="00FC7E62">
        <w:rPr>
          <w:rFonts w:ascii="Arial" w:hAnsi="Arial" w:cs="Arial"/>
          <w:sz w:val="22"/>
          <w:szCs w:val="22"/>
        </w:rPr>
        <w:t xml:space="preserve">kauci (pouze v případě odstoupení od smlouvy </w:t>
      </w:r>
      <w:r w:rsidRPr="00FC7E62">
        <w:rPr>
          <w:rFonts w:ascii="Arial" w:hAnsi="Arial" w:cs="Arial"/>
          <w:sz w:val="22"/>
          <w:szCs w:val="22"/>
        </w:rPr>
        <w:t>prodávajícím)</w:t>
      </w:r>
    </w:p>
    <w:p w:rsidR="00D30613" w:rsidRDefault="00C304B5" w:rsidP="00D30613">
      <w:pPr>
        <w:pStyle w:val="Odstavecseseznamem"/>
        <w:numPr>
          <w:ilvl w:val="0"/>
          <w:numId w:val="7"/>
        </w:num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FC7E62">
        <w:rPr>
          <w:rFonts w:ascii="Arial" w:hAnsi="Arial" w:cs="Arial"/>
          <w:sz w:val="22"/>
          <w:szCs w:val="22"/>
        </w:rPr>
        <w:t>vyúčtované smluvní pokuty a úroky z</w:t>
      </w:r>
      <w:r>
        <w:rPr>
          <w:rFonts w:ascii="Arial" w:hAnsi="Arial" w:cs="Arial"/>
          <w:sz w:val="22"/>
          <w:szCs w:val="22"/>
        </w:rPr>
        <w:t> </w:t>
      </w:r>
      <w:r w:rsidRPr="00FC7E62">
        <w:rPr>
          <w:rFonts w:ascii="Arial" w:hAnsi="Arial" w:cs="Arial"/>
          <w:sz w:val="22"/>
          <w:szCs w:val="22"/>
        </w:rPr>
        <w:t>prodlení</w:t>
      </w:r>
      <w:r>
        <w:rPr>
          <w:rFonts w:ascii="Arial" w:hAnsi="Arial" w:cs="Arial"/>
          <w:sz w:val="22"/>
          <w:szCs w:val="22"/>
        </w:rPr>
        <w:t xml:space="preserve">, </w:t>
      </w:r>
    </w:p>
    <w:p w:rsidR="00D30613" w:rsidRDefault="00D30613" w:rsidP="00D30613">
      <w:pPr>
        <w:pStyle w:val="Odstavecseseznamem"/>
        <w:tabs>
          <w:tab w:val="left" w:pos="993"/>
        </w:tabs>
        <w:ind w:left="426"/>
        <w:rPr>
          <w:rFonts w:ascii="Arial" w:hAnsi="Arial" w:cs="Arial"/>
          <w:sz w:val="22"/>
          <w:szCs w:val="22"/>
        </w:rPr>
      </w:pPr>
    </w:p>
    <w:p w:rsidR="00D30613" w:rsidRDefault="00C304B5" w:rsidP="00D30613">
      <w:pPr>
        <w:pStyle w:val="Odstavecseseznamem"/>
        <w:tabs>
          <w:tab w:val="left" w:pos="993"/>
        </w:tabs>
        <w:ind w:left="426"/>
        <w:rPr>
          <w:rFonts w:ascii="Arial" w:hAnsi="Arial" w:cs="Arial"/>
          <w:sz w:val="22"/>
          <w:szCs w:val="22"/>
        </w:rPr>
      </w:pPr>
      <w:r w:rsidRPr="00237E0D">
        <w:rPr>
          <w:rFonts w:ascii="Arial" w:hAnsi="Arial" w:cs="Arial"/>
          <w:sz w:val="22"/>
          <w:szCs w:val="22"/>
        </w:rPr>
        <w:t>na účet kupujícího.</w:t>
      </w:r>
    </w:p>
    <w:p w:rsidR="00D30613" w:rsidRPr="0081396A" w:rsidRDefault="00D30613" w:rsidP="00D306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30613" w:rsidRDefault="00D30613" w:rsidP="00D30613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D30613" w:rsidRDefault="00C304B5" w:rsidP="00D30613">
      <w:pPr>
        <w:tabs>
          <w:tab w:val="left" w:pos="1134"/>
        </w:tabs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Nebyla-li kupní cena dosud uhrazena a od kupní smlouvy odstoupil prodávající, má kupující povinnost vyúčtované smluvní pokuty a úroky z prodlení, pokud vznikly podle této s</w:t>
      </w:r>
      <w:r>
        <w:rPr>
          <w:rFonts w:ascii="Arial" w:hAnsi="Arial" w:cs="Arial"/>
          <w:sz w:val="22"/>
          <w:szCs w:val="22"/>
        </w:rPr>
        <w:t>mlouvy, uhradit prodávajícímu ve lhůtě, která bude kupujícímu oznámena ve výzvě prodávajícího k zaplacení, přičemž tato lhůta nebude kratší než …dnů ode dne odeslání výzvy k úhradě.  Kauce propadá ve prospěch prodávajícího podle čl. V. (poslední větu vypus</w:t>
      </w:r>
      <w:r>
        <w:rPr>
          <w:rFonts w:ascii="Arial" w:hAnsi="Arial" w:cs="Arial"/>
          <w:sz w:val="22"/>
          <w:szCs w:val="22"/>
        </w:rPr>
        <w:t>tit, není-li v elektronické aukci požadována kauce).</w:t>
      </w:r>
    </w:p>
    <w:p w:rsidR="00D30613" w:rsidRPr="00FA4A7B" w:rsidRDefault="00D30613" w:rsidP="00D30613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D30613" w:rsidRPr="00FA4A7B" w:rsidRDefault="00D30613" w:rsidP="00D30613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D30613" w:rsidRPr="00FA4A7B" w:rsidRDefault="00C304B5" w:rsidP="00D30613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FA4A7B">
        <w:rPr>
          <w:rFonts w:ascii="Arial" w:hAnsi="Arial" w:cs="Arial"/>
          <w:b/>
          <w:bCs/>
          <w:sz w:val="22"/>
          <w:szCs w:val="22"/>
        </w:rPr>
        <w:t>Čl. VI.</w:t>
      </w:r>
    </w:p>
    <w:p w:rsidR="00D30613" w:rsidRPr="00FA4A7B" w:rsidRDefault="00D30613" w:rsidP="00D3061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30613" w:rsidRPr="00FA4A7B" w:rsidRDefault="00C304B5" w:rsidP="00D30613">
      <w:pPr>
        <w:numPr>
          <w:ilvl w:val="0"/>
          <w:numId w:val="5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>Smlouva je uzavřena</w:t>
      </w:r>
      <w:r>
        <w:rPr>
          <w:rFonts w:ascii="Arial" w:hAnsi="Arial" w:cs="Arial"/>
          <w:sz w:val="22"/>
          <w:szCs w:val="22"/>
        </w:rPr>
        <w:t xml:space="preserve"> a nabývá platnosti</w:t>
      </w:r>
      <w:r w:rsidRPr="00FA4A7B">
        <w:rPr>
          <w:rFonts w:ascii="Arial" w:hAnsi="Arial" w:cs="Arial"/>
          <w:sz w:val="22"/>
          <w:szCs w:val="22"/>
        </w:rPr>
        <w:t xml:space="preserve"> okamžikem podpisu poslední smluvní stranou.</w:t>
      </w:r>
    </w:p>
    <w:p w:rsidR="00D30613" w:rsidRPr="00FA4A7B" w:rsidRDefault="00D30613" w:rsidP="00D30613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D30613" w:rsidRPr="00FA4A7B" w:rsidRDefault="00C304B5" w:rsidP="00D30613">
      <w:pPr>
        <w:numPr>
          <w:ilvl w:val="0"/>
          <w:numId w:val="5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Smlouva nabývá účinnosti dnem jejího uveřejnění v registru smluv v souladu se zákonem </w:t>
      </w:r>
      <w:r>
        <w:rPr>
          <w:rFonts w:ascii="Arial" w:hAnsi="Arial" w:cs="Arial"/>
          <w:sz w:val="22"/>
          <w:szCs w:val="22"/>
        </w:rPr>
        <w:br/>
      </w:r>
      <w:r w:rsidRPr="00FA4A7B">
        <w:rPr>
          <w:rFonts w:ascii="Arial" w:hAnsi="Arial" w:cs="Arial"/>
          <w:sz w:val="22"/>
          <w:szCs w:val="22"/>
        </w:rPr>
        <w:t xml:space="preserve">č. 340/2015 Sb., o </w:t>
      </w:r>
      <w:r w:rsidRPr="00FA4A7B">
        <w:rPr>
          <w:rFonts w:ascii="Arial" w:hAnsi="Arial" w:cs="Arial"/>
          <w:sz w:val="22"/>
          <w:szCs w:val="22"/>
        </w:rPr>
        <w:t>zvláštních podmínkách účinnosti některých smluv, uveřejňování těchto smluv a o registru smluv (zákon o registru smluv) ve znění pozdějších předpisů.</w:t>
      </w:r>
    </w:p>
    <w:p w:rsidR="00D30613" w:rsidRPr="00FA4A7B" w:rsidRDefault="00D30613" w:rsidP="00D30613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D30613" w:rsidRPr="00342888" w:rsidRDefault="00C304B5" w:rsidP="00D30613">
      <w:pPr>
        <w:numPr>
          <w:ilvl w:val="0"/>
          <w:numId w:val="5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>Prodávající zašle tuto smlouvu správci registru smluv k uveřejnění bez zbytečného odkladu, nejpozději však</w:t>
      </w:r>
      <w:r w:rsidRPr="00FA4A7B">
        <w:rPr>
          <w:rFonts w:ascii="Arial" w:hAnsi="Arial" w:cs="Arial"/>
          <w:sz w:val="22"/>
          <w:szCs w:val="22"/>
        </w:rPr>
        <w:t xml:space="preserve"> do 30 dnů od uzavření smlouvy. Prodávající předá kupujícímu doklad o uveřejnění smlouvy v registru smluv podle § 5 odst. 4 zákona č. 340/2015 Sb., o zvláštních podmínkách účinnosti některých smluv, uveřejňování těchto smluv a o registru smluv (zákon o reg</w:t>
      </w:r>
      <w:r w:rsidRPr="00FA4A7B">
        <w:rPr>
          <w:rFonts w:ascii="Arial" w:hAnsi="Arial" w:cs="Arial"/>
          <w:sz w:val="22"/>
          <w:szCs w:val="22"/>
        </w:rPr>
        <w:t>istru smluv) ve znění pozdějších předpisů, jako potvrzení skutečnosti, že smlouva nabyla účinnosti.</w:t>
      </w:r>
    </w:p>
    <w:p w:rsidR="00D30613" w:rsidRPr="00FA4A7B" w:rsidRDefault="00D30613" w:rsidP="00D30613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D30613" w:rsidRDefault="00C304B5" w:rsidP="00D30613">
      <w:pPr>
        <w:numPr>
          <w:ilvl w:val="0"/>
          <w:numId w:val="5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skutečnosti uvedené v této smlouvě nepovažují za obchodní tajemství ve smyslu ustanovení § 504 zákona č. 89/2012 Sb., a udělu</w:t>
      </w:r>
      <w:r>
        <w:rPr>
          <w:rFonts w:ascii="Arial" w:hAnsi="Arial" w:cs="Arial"/>
          <w:sz w:val="22"/>
          <w:szCs w:val="22"/>
        </w:rPr>
        <w:t xml:space="preserve">jí svolení k jejich užití </w:t>
      </w:r>
      <w:r>
        <w:rPr>
          <w:rFonts w:ascii="Arial" w:hAnsi="Arial" w:cs="Arial"/>
          <w:sz w:val="22"/>
          <w:szCs w:val="22"/>
        </w:rPr>
        <w:br/>
        <w:t>a zveřejnění bez stanovení jakýchkoli dalších podmínek.</w:t>
      </w:r>
    </w:p>
    <w:p w:rsidR="00D30613" w:rsidRDefault="00D30613" w:rsidP="00D30613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D30613" w:rsidRDefault="00C304B5" w:rsidP="00D30613">
      <w:pPr>
        <w:numPr>
          <w:ilvl w:val="0"/>
          <w:numId w:val="5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se zavazuje, že zašle transakci k zahrnutí do bloku blockchainu do 3 pracovních dnů ode dne nabytí účinnosti této smlouvy.</w:t>
      </w:r>
    </w:p>
    <w:p w:rsidR="00D30613" w:rsidRDefault="00D30613" w:rsidP="00D30613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D30613" w:rsidRPr="008A2BA2" w:rsidRDefault="00C304B5" w:rsidP="00D30613">
      <w:pPr>
        <w:numPr>
          <w:ilvl w:val="0"/>
          <w:numId w:val="5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8A2BA2">
        <w:rPr>
          <w:rFonts w:ascii="Arial" w:hAnsi="Arial" w:cs="Arial"/>
          <w:noProof/>
          <w:sz w:val="22"/>
          <w:szCs w:val="22"/>
        </w:rPr>
        <w:t xml:space="preserve">Jako předávací protokol se považuje </w:t>
      </w:r>
      <w:r w:rsidRPr="008A2BA2">
        <w:rPr>
          <w:rFonts w:ascii="Arial" w:hAnsi="Arial" w:cs="Arial"/>
          <w:noProof/>
          <w:sz w:val="22"/>
          <w:szCs w:val="22"/>
        </w:rPr>
        <w:t>příslušný záznam mezi virtuální adresou bitcoinu prodávajícího a kupujícího dostupný ve veřejné databázi transakcí (blockchainu) bitcoinu</w:t>
      </w:r>
      <w:r>
        <w:rPr>
          <w:rFonts w:ascii="Arial" w:hAnsi="Arial" w:cs="Arial"/>
          <w:noProof/>
          <w:sz w:val="22"/>
          <w:szCs w:val="22"/>
        </w:rPr>
        <w:t>.</w:t>
      </w:r>
    </w:p>
    <w:p w:rsidR="00D30613" w:rsidRPr="00FA4A7B" w:rsidRDefault="00D30613" w:rsidP="00D30613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D30613" w:rsidRPr="00FA4A7B" w:rsidRDefault="00C304B5" w:rsidP="00D30613">
      <w:pPr>
        <w:numPr>
          <w:ilvl w:val="0"/>
          <w:numId w:val="5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Vlastnické právo k převáděnému majetku přechází na kupujícího okamžikem </w:t>
      </w:r>
      <w:r>
        <w:rPr>
          <w:rFonts w:ascii="Arial" w:hAnsi="Arial" w:cs="Arial"/>
          <w:sz w:val="22"/>
          <w:szCs w:val="22"/>
        </w:rPr>
        <w:t>podpisu kupní smlouvy.</w:t>
      </w:r>
    </w:p>
    <w:p w:rsidR="00D30613" w:rsidRPr="00FA4A7B" w:rsidRDefault="00D30613" w:rsidP="00D30613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D30613" w:rsidRPr="00FA4A7B" w:rsidRDefault="00C304B5" w:rsidP="00D30613">
      <w:pPr>
        <w:numPr>
          <w:ilvl w:val="0"/>
          <w:numId w:val="5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>Smluvní strany berou</w:t>
      </w:r>
      <w:r w:rsidRPr="00FA4A7B">
        <w:rPr>
          <w:rFonts w:ascii="Arial" w:hAnsi="Arial" w:cs="Arial"/>
          <w:sz w:val="22"/>
          <w:szCs w:val="22"/>
        </w:rPr>
        <w:t xml:space="preserve"> na vědomí, že jsou svými projevy vázány od okamžiku podpisu této smlouvy.</w:t>
      </w:r>
    </w:p>
    <w:p w:rsidR="00D30613" w:rsidRPr="00FA4A7B" w:rsidRDefault="00D30613" w:rsidP="00D30613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D30613" w:rsidRPr="00FA4A7B" w:rsidRDefault="00C304B5" w:rsidP="00D30613">
      <w:pPr>
        <w:numPr>
          <w:ilvl w:val="0"/>
          <w:numId w:val="5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Smluvní strany se dohodly, že není-li v této smlouvě stanoveno jinak, řídí se práva </w:t>
      </w:r>
      <w:r>
        <w:rPr>
          <w:rFonts w:ascii="Arial" w:hAnsi="Arial" w:cs="Arial"/>
          <w:sz w:val="22"/>
          <w:szCs w:val="22"/>
        </w:rPr>
        <w:br/>
      </w:r>
      <w:r w:rsidRPr="00FA4A7B">
        <w:rPr>
          <w:rFonts w:ascii="Arial" w:hAnsi="Arial" w:cs="Arial"/>
          <w:sz w:val="22"/>
          <w:szCs w:val="22"/>
        </w:rPr>
        <w:t>a povinnosti smluvních stran zákonem č. 89/2012 Sb. a zákonem č. 219/2000 Sb.</w:t>
      </w:r>
    </w:p>
    <w:p w:rsidR="00D30613" w:rsidRPr="00FA4A7B" w:rsidRDefault="00D30613" w:rsidP="00D30613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D30613" w:rsidRPr="00FA4A7B" w:rsidRDefault="00C304B5" w:rsidP="00D30613">
      <w:pPr>
        <w:numPr>
          <w:ilvl w:val="0"/>
          <w:numId w:val="5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>Smluvní strany s</w:t>
      </w:r>
      <w:r w:rsidRPr="00FA4A7B">
        <w:rPr>
          <w:rFonts w:ascii="Arial" w:hAnsi="Arial" w:cs="Arial"/>
          <w:sz w:val="22"/>
          <w:szCs w:val="22"/>
        </w:rPr>
        <w:t>e dohodly, že jakékoli změny a doplňky této smlouvy jsou možné pouze písemnou formou, v podobě oboustranně uzavřených, vzestupně číslovaných dodatků smlouvy.</w:t>
      </w:r>
    </w:p>
    <w:p w:rsidR="00D30613" w:rsidRPr="00FA4A7B" w:rsidRDefault="00D30613" w:rsidP="00D30613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D30613" w:rsidRPr="00FA4A7B" w:rsidRDefault="00C304B5" w:rsidP="00D30613">
      <w:pPr>
        <w:numPr>
          <w:ilvl w:val="0"/>
          <w:numId w:val="5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>Tato smlouva je vyhotovena ve dvou</w:t>
      </w:r>
      <w:r w:rsidRPr="00FA4A7B">
        <w:rPr>
          <w:rFonts w:ascii="Arial" w:hAnsi="Arial" w:cs="Arial"/>
          <w:i/>
          <w:sz w:val="22"/>
          <w:szCs w:val="22"/>
        </w:rPr>
        <w:t xml:space="preserve"> </w:t>
      </w:r>
      <w:r w:rsidRPr="00FA4A7B">
        <w:rPr>
          <w:rFonts w:ascii="Arial" w:hAnsi="Arial" w:cs="Arial"/>
          <w:sz w:val="22"/>
          <w:szCs w:val="22"/>
        </w:rPr>
        <w:t xml:space="preserve">stejnopisech. Každá ze smluvních stran obdrží </w:t>
      </w:r>
      <w:r>
        <w:rPr>
          <w:rFonts w:ascii="Arial" w:hAnsi="Arial" w:cs="Arial"/>
          <w:sz w:val="22"/>
          <w:szCs w:val="22"/>
        </w:rPr>
        <w:br/>
      </w:r>
      <w:r w:rsidRPr="00FA4A7B">
        <w:rPr>
          <w:rFonts w:ascii="Arial" w:hAnsi="Arial" w:cs="Arial"/>
          <w:sz w:val="22"/>
          <w:szCs w:val="22"/>
        </w:rPr>
        <w:t>po jednom vyhot</w:t>
      </w:r>
      <w:r w:rsidRPr="00FA4A7B">
        <w:rPr>
          <w:rFonts w:ascii="Arial" w:hAnsi="Arial" w:cs="Arial"/>
          <w:sz w:val="22"/>
          <w:szCs w:val="22"/>
        </w:rPr>
        <w:t xml:space="preserve">ovení. </w:t>
      </w:r>
    </w:p>
    <w:p w:rsidR="00D30613" w:rsidRDefault="00D30613" w:rsidP="00D30613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D30613" w:rsidRDefault="00D30613" w:rsidP="00D30613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D30613" w:rsidRPr="00FA4A7B" w:rsidRDefault="00D30613" w:rsidP="00D30613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D30613" w:rsidRPr="00F26363" w:rsidRDefault="00C304B5" w:rsidP="00D30613">
      <w:pPr>
        <w:tabs>
          <w:tab w:val="center" w:pos="4536"/>
          <w:tab w:val="left" w:pos="5222"/>
        </w:tabs>
        <w:spacing w:before="60" w:after="60"/>
        <w:ind w:firstLine="426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(</w:t>
      </w:r>
      <w:r w:rsidRPr="00FA4A7B">
        <w:rPr>
          <w:rFonts w:ascii="Arial" w:hAnsi="Arial" w:cs="Arial"/>
          <w:b/>
          <w:bCs/>
          <w:i/>
          <w:sz w:val="22"/>
          <w:szCs w:val="22"/>
          <w:u w:val="single"/>
        </w:rPr>
        <w:t>Varianta - pouze u smluv uzavřených s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 </w:t>
      </w:r>
      <w:r w:rsidRPr="00FA4A7B">
        <w:rPr>
          <w:rFonts w:ascii="Arial" w:hAnsi="Arial" w:cs="Arial"/>
          <w:b/>
          <w:bCs/>
          <w:i/>
          <w:sz w:val="22"/>
          <w:szCs w:val="22"/>
          <w:u w:val="single"/>
        </w:rPr>
        <w:t>ÚSC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)</w:t>
      </w:r>
    </w:p>
    <w:p w:rsidR="00D30613" w:rsidRPr="00FA4A7B" w:rsidRDefault="00C304B5" w:rsidP="00D30613">
      <w:pPr>
        <w:tabs>
          <w:tab w:val="left" w:pos="709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>Smluvní strany výslovně souhlasí s tím, aby tato smlouva ve svém úplném znění byla zveřejněna v rámci informací zpřístupňovaných veřejnosti prostřednictvím dálkového přístupu. Smluvní strany prohlašují</w:t>
      </w:r>
      <w:r w:rsidRPr="00FA4A7B">
        <w:rPr>
          <w:rFonts w:ascii="Arial" w:hAnsi="Arial" w:cs="Arial"/>
          <w:sz w:val="22"/>
          <w:szCs w:val="22"/>
        </w:rPr>
        <w:t>, že skutečnosti uvedené v této smlouvě nepovažují za obchodní tajemství ve smyslu ustanovení § 504 zákona č. 89/2012 Sb., a udělují svolení k jejich užití a zveřejnění bez stanovení jakýchkoli dalších podmínek.</w:t>
      </w:r>
    </w:p>
    <w:p w:rsidR="00D30613" w:rsidRPr="00FA4A7B" w:rsidRDefault="00C304B5" w:rsidP="00D30613">
      <w:pPr>
        <w:tabs>
          <w:tab w:val="left" w:pos="709"/>
        </w:tabs>
        <w:ind w:firstLine="426"/>
        <w:jc w:val="both"/>
        <w:rPr>
          <w:rFonts w:ascii="Arial" w:hAnsi="Arial" w:cs="Arial"/>
          <w:i/>
          <w:sz w:val="22"/>
          <w:szCs w:val="22"/>
        </w:rPr>
      </w:pPr>
      <w:r w:rsidRPr="00FA4A7B">
        <w:rPr>
          <w:rFonts w:ascii="Arial" w:hAnsi="Arial" w:cs="Arial"/>
          <w:i/>
          <w:sz w:val="22"/>
          <w:szCs w:val="22"/>
        </w:rPr>
        <w:t>(Odstavec se označí číslem 11. a následující</w:t>
      </w:r>
      <w:r w:rsidRPr="00FA4A7B">
        <w:rPr>
          <w:rFonts w:ascii="Arial" w:hAnsi="Arial" w:cs="Arial"/>
          <w:i/>
          <w:sz w:val="22"/>
          <w:szCs w:val="22"/>
        </w:rPr>
        <w:t xml:space="preserve"> odstavec se přečísluje na 12.)</w:t>
      </w:r>
    </w:p>
    <w:p w:rsidR="00D30613" w:rsidRPr="00FA4A7B" w:rsidRDefault="00D30613" w:rsidP="00D30613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D30613" w:rsidRPr="00FA4A7B" w:rsidRDefault="00C304B5" w:rsidP="00D30613">
      <w:pPr>
        <w:numPr>
          <w:ilvl w:val="0"/>
          <w:numId w:val="5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 xml:space="preserve">Smluvní strany prohlašují, že tuto smlouvu uzavřely svobodně a vážně, nikoliv z přinucení nebo omylu. Na důkaz toho připojují své vlastnoruční podpisy. </w:t>
      </w:r>
    </w:p>
    <w:p w:rsidR="00D30613" w:rsidRPr="00FA4A7B" w:rsidRDefault="00D30613" w:rsidP="00D30613">
      <w:pPr>
        <w:jc w:val="both"/>
        <w:rPr>
          <w:rFonts w:ascii="Arial" w:hAnsi="Arial" w:cs="Arial"/>
          <w:sz w:val="22"/>
          <w:szCs w:val="22"/>
        </w:rPr>
      </w:pPr>
    </w:p>
    <w:p w:rsidR="00D30613" w:rsidRPr="00FA4A7B" w:rsidRDefault="00D30613" w:rsidP="00D30613">
      <w:pPr>
        <w:jc w:val="both"/>
        <w:rPr>
          <w:rFonts w:ascii="Arial" w:hAnsi="Arial" w:cs="Arial"/>
          <w:sz w:val="22"/>
          <w:szCs w:val="22"/>
        </w:rPr>
      </w:pPr>
    </w:p>
    <w:p w:rsidR="00D30613" w:rsidRPr="00FA4A7B" w:rsidRDefault="00D30613" w:rsidP="00D30613">
      <w:pPr>
        <w:jc w:val="both"/>
        <w:rPr>
          <w:rFonts w:ascii="Arial" w:hAnsi="Arial" w:cs="Arial"/>
          <w:sz w:val="22"/>
          <w:szCs w:val="22"/>
        </w:rPr>
      </w:pPr>
    </w:p>
    <w:p w:rsidR="00D30613" w:rsidRPr="00FA4A7B" w:rsidRDefault="00D30613" w:rsidP="00D30613">
      <w:pPr>
        <w:jc w:val="both"/>
        <w:rPr>
          <w:rFonts w:ascii="Arial" w:hAnsi="Arial" w:cs="Arial"/>
          <w:sz w:val="22"/>
          <w:szCs w:val="22"/>
        </w:rPr>
      </w:pPr>
    </w:p>
    <w:p w:rsidR="00D30613" w:rsidRPr="00FA4A7B" w:rsidRDefault="00D30613" w:rsidP="00D3061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6"/>
        <w:gridCol w:w="58"/>
        <w:gridCol w:w="4442"/>
      </w:tblGrid>
      <w:tr w:rsidR="00790550" w:rsidTr="001774C3">
        <w:trPr>
          <w:trHeight w:val="745"/>
        </w:trPr>
        <w:tc>
          <w:tcPr>
            <w:tcW w:w="4856" w:type="dxa"/>
            <w:vAlign w:val="center"/>
            <w:hideMark/>
          </w:tcPr>
          <w:p w:rsidR="00D30613" w:rsidRPr="00FA4A7B" w:rsidRDefault="00C304B5" w:rsidP="001774C3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FA4A7B">
              <w:rPr>
                <w:rFonts w:ascii="Arial" w:hAnsi="Arial" w:cs="Arial"/>
                <w:sz w:val="22"/>
                <w:szCs w:val="22"/>
              </w:rPr>
              <w:t>V </w:t>
            </w:r>
            <w:r w:rsidRPr="00FA4A7B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  <w:r w:rsidRPr="00FA4A7B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FA4A7B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</w:tc>
        <w:tc>
          <w:tcPr>
            <w:tcW w:w="4500" w:type="dxa"/>
            <w:gridSpan w:val="2"/>
            <w:vAlign w:val="center"/>
            <w:hideMark/>
          </w:tcPr>
          <w:p w:rsidR="00D30613" w:rsidRPr="00FA4A7B" w:rsidRDefault="00C304B5" w:rsidP="001774C3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FA4A7B">
              <w:rPr>
                <w:rFonts w:ascii="Arial" w:hAnsi="Arial" w:cs="Arial"/>
                <w:sz w:val="22"/>
                <w:szCs w:val="22"/>
              </w:rPr>
              <w:t>V </w:t>
            </w:r>
            <w:r w:rsidRPr="00FA4A7B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  <w:r w:rsidRPr="00FA4A7B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FA4A7B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</w:tc>
      </w:tr>
      <w:tr w:rsidR="00790550" w:rsidTr="001774C3">
        <w:trPr>
          <w:trHeight w:val="884"/>
        </w:trPr>
        <w:tc>
          <w:tcPr>
            <w:tcW w:w="4856" w:type="dxa"/>
            <w:vAlign w:val="center"/>
          </w:tcPr>
          <w:p w:rsidR="00D30613" w:rsidRPr="00FA4A7B" w:rsidRDefault="00C304B5" w:rsidP="001774C3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FA4A7B">
              <w:rPr>
                <w:rFonts w:ascii="Arial" w:hAnsi="Arial" w:cs="Arial"/>
                <w:b/>
                <w:sz w:val="22"/>
                <w:szCs w:val="22"/>
              </w:rPr>
              <w:t xml:space="preserve">Česká republika - </w:t>
            </w:r>
            <w:r w:rsidRPr="00FA4A7B">
              <w:rPr>
                <w:rFonts w:ascii="Arial" w:hAnsi="Arial" w:cs="Arial"/>
                <w:b/>
                <w:sz w:val="22"/>
                <w:szCs w:val="22"/>
              </w:rPr>
              <w:t>Úřad pro zastupování státu ve věcech majetkových</w:t>
            </w:r>
          </w:p>
        </w:tc>
        <w:tc>
          <w:tcPr>
            <w:tcW w:w="4500" w:type="dxa"/>
            <w:gridSpan w:val="2"/>
            <w:vAlign w:val="center"/>
          </w:tcPr>
          <w:p w:rsidR="00D30613" w:rsidRPr="00FA4A7B" w:rsidRDefault="00D30613" w:rsidP="001774C3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</w:tr>
      <w:tr w:rsidR="00790550" w:rsidTr="001774C3">
        <w:tblPrEx>
          <w:tblLook w:val="00A0" w:firstRow="1" w:lastRow="0" w:firstColumn="1" w:lastColumn="0" w:noHBand="0" w:noVBand="0"/>
        </w:tblPrEx>
        <w:trPr>
          <w:trHeight w:val="34"/>
        </w:trPr>
        <w:tc>
          <w:tcPr>
            <w:tcW w:w="4914" w:type="dxa"/>
            <w:gridSpan w:val="2"/>
            <w:vAlign w:val="center"/>
          </w:tcPr>
          <w:p w:rsidR="00D30613" w:rsidRPr="00FA4A7B" w:rsidRDefault="00D30613" w:rsidP="001774C3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30613" w:rsidRPr="00FA4A7B" w:rsidRDefault="00D30613" w:rsidP="001774C3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30613" w:rsidRPr="00FA4A7B" w:rsidRDefault="00C304B5" w:rsidP="001774C3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Cs w:val="22"/>
              </w:rPr>
            </w:pPr>
            <w:r w:rsidRPr="00FA4A7B">
              <w:rPr>
                <w:rFonts w:ascii="Arial" w:hAnsi="Arial" w:cs="Arial"/>
                <w:sz w:val="22"/>
                <w:szCs w:val="22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:rsidR="00D30613" w:rsidRPr="00FA4A7B" w:rsidRDefault="00D30613" w:rsidP="001774C3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30613" w:rsidRPr="00FA4A7B" w:rsidRDefault="00D30613" w:rsidP="001774C3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30613" w:rsidRPr="00FA4A7B" w:rsidRDefault="00C304B5" w:rsidP="001774C3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Cs w:val="22"/>
              </w:rPr>
            </w:pPr>
            <w:r w:rsidRPr="00FA4A7B">
              <w:rPr>
                <w:rFonts w:ascii="Arial" w:hAnsi="Arial" w:cs="Arial"/>
                <w:sz w:val="22"/>
                <w:szCs w:val="22"/>
              </w:rPr>
              <w:t>…………………………….…………</w:t>
            </w:r>
          </w:p>
        </w:tc>
      </w:tr>
      <w:tr w:rsidR="00790550" w:rsidTr="001774C3">
        <w:tblPrEx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4914" w:type="dxa"/>
            <w:gridSpan w:val="2"/>
            <w:vAlign w:val="center"/>
          </w:tcPr>
          <w:p w:rsidR="00D30613" w:rsidRPr="00FA4A7B" w:rsidRDefault="00C304B5" w:rsidP="001774C3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A4A7B">
              <w:rPr>
                <w:rFonts w:ascii="Arial" w:hAnsi="Arial" w:cs="Arial"/>
                <w:i/>
                <w:sz w:val="22"/>
                <w:szCs w:val="22"/>
              </w:rPr>
              <w:t>akademický titul, jméno, příjmení, vědecká hodnost, funkce</w:t>
            </w:r>
          </w:p>
          <w:p w:rsidR="00D30613" w:rsidRPr="00FA4A7B" w:rsidRDefault="00D30613" w:rsidP="001774C3">
            <w:pPr>
              <w:ind w:left="425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442" w:type="dxa"/>
            <w:vAlign w:val="center"/>
          </w:tcPr>
          <w:p w:rsidR="00D30613" w:rsidRPr="00FA4A7B" w:rsidRDefault="00C304B5" w:rsidP="001774C3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A4A7B">
              <w:rPr>
                <w:rFonts w:ascii="Arial" w:hAnsi="Arial" w:cs="Arial"/>
                <w:i/>
                <w:sz w:val="22"/>
                <w:szCs w:val="22"/>
              </w:rPr>
              <w:t xml:space="preserve">akademický titul, jméno, příjmení, vědecká hodnost, funkce opravňující k jednání nebo jednající na </w:t>
            </w:r>
            <w:r w:rsidRPr="00FA4A7B">
              <w:rPr>
                <w:rFonts w:ascii="Arial" w:hAnsi="Arial" w:cs="Arial"/>
                <w:i/>
                <w:sz w:val="22"/>
                <w:szCs w:val="22"/>
              </w:rPr>
              <w:t>základě plné moci, název</w:t>
            </w:r>
          </w:p>
        </w:tc>
      </w:tr>
    </w:tbl>
    <w:p w:rsidR="00D30613" w:rsidRPr="00FA4A7B" w:rsidRDefault="00D30613" w:rsidP="00D3061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D30613" w:rsidRPr="00FA4A7B" w:rsidRDefault="00D30613" w:rsidP="00D3061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D30613" w:rsidRPr="00FA4A7B" w:rsidRDefault="00C304B5" w:rsidP="00D30613">
      <w:pPr>
        <w:jc w:val="both"/>
        <w:rPr>
          <w:rFonts w:ascii="Arial" w:hAnsi="Arial" w:cs="Arial"/>
          <w:sz w:val="22"/>
          <w:szCs w:val="22"/>
          <w:u w:val="single"/>
        </w:rPr>
      </w:pPr>
      <w:r w:rsidRPr="00FA4A7B">
        <w:rPr>
          <w:rFonts w:ascii="Arial" w:hAnsi="Arial" w:cs="Arial"/>
          <w:sz w:val="22"/>
          <w:szCs w:val="22"/>
          <w:u w:val="single"/>
        </w:rPr>
        <w:t>Přílohy</w:t>
      </w:r>
    </w:p>
    <w:p w:rsidR="00D30613" w:rsidRPr="00FA4A7B" w:rsidRDefault="00C304B5" w:rsidP="00D30613">
      <w:pPr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>dle textu</w:t>
      </w:r>
    </w:p>
    <w:p w:rsidR="00D30613" w:rsidRPr="00FA4A7B" w:rsidRDefault="00C304B5" w:rsidP="00D30613">
      <w:pPr>
        <w:jc w:val="both"/>
        <w:rPr>
          <w:rFonts w:ascii="Arial" w:hAnsi="Arial" w:cs="Arial"/>
          <w:sz w:val="22"/>
          <w:szCs w:val="22"/>
        </w:rPr>
      </w:pPr>
      <w:r w:rsidRPr="00FA4A7B">
        <w:rPr>
          <w:rFonts w:ascii="Arial" w:hAnsi="Arial" w:cs="Arial"/>
          <w:sz w:val="22"/>
          <w:szCs w:val="22"/>
        </w:rPr>
        <w:t>Doklad o uveřejnění smlouvy v registru smluv</w:t>
      </w:r>
    </w:p>
    <w:p w:rsidR="00D30613" w:rsidRPr="00A43C1C" w:rsidRDefault="00D30613" w:rsidP="00D30613">
      <w:pPr>
        <w:rPr>
          <w:rFonts w:ascii="Arial" w:hAnsi="Arial" w:cs="Arial"/>
          <w:sz w:val="22"/>
          <w:szCs w:val="22"/>
        </w:rPr>
      </w:pPr>
    </w:p>
    <w:p w:rsidR="00D30613" w:rsidRPr="00A43C1C" w:rsidRDefault="00D30613" w:rsidP="006B5A0C">
      <w:pPr>
        <w:rPr>
          <w:rFonts w:ascii="Arial" w:hAnsi="Arial" w:cs="Arial"/>
          <w:sz w:val="22"/>
          <w:szCs w:val="22"/>
        </w:rPr>
      </w:pPr>
    </w:p>
    <w:sectPr w:rsidR="00D30613" w:rsidRPr="00A43C1C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2159D"/>
    <w:multiLevelType w:val="hybridMultilevel"/>
    <w:tmpl w:val="A7726DC2"/>
    <w:lvl w:ilvl="0" w:tplc="58787B68">
      <w:start w:val="1"/>
      <w:numFmt w:val="decimal"/>
      <w:lvlText w:val="%1."/>
      <w:lvlJc w:val="left"/>
      <w:pPr>
        <w:ind w:left="-218" w:hanging="360"/>
      </w:pPr>
      <w:rPr>
        <w:i w:val="0"/>
        <w:sz w:val="22"/>
        <w:szCs w:val="22"/>
      </w:rPr>
    </w:lvl>
    <w:lvl w:ilvl="1" w:tplc="C26AE496" w:tentative="1">
      <w:start w:val="1"/>
      <w:numFmt w:val="lowerLetter"/>
      <w:lvlText w:val="%2."/>
      <w:lvlJc w:val="left"/>
      <w:pPr>
        <w:ind w:left="720" w:hanging="360"/>
      </w:pPr>
    </w:lvl>
    <w:lvl w:ilvl="2" w:tplc="F256652C" w:tentative="1">
      <w:start w:val="1"/>
      <w:numFmt w:val="lowerRoman"/>
      <w:lvlText w:val="%3."/>
      <w:lvlJc w:val="right"/>
      <w:pPr>
        <w:ind w:left="1440" w:hanging="180"/>
      </w:pPr>
    </w:lvl>
    <w:lvl w:ilvl="3" w:tplc="CA606E84">
      <w:start w:val="1"/>
      <w:numFmt w:val="decimal"/>
      <w:lvlText w:val="%4."/>
      <w:lvlJc w:val="left"/>
      <w:pPr>
        <w:ind w:left="2160" w:hanging="360"/>
      </w:pPr>
    </w:lvl>
    <w:lvl w:ilvl="4" w:tplc="21D8B516" w:tentative="1">
      <w:start w:val="1"/>
      <w:numFmt w:val="lowerLetter"/>
      <w:lvlText w:val="%5."/>
      <w:lvlJc w:val="left"/>
      <w:pPr>
        <w:ind w:left="2880" w:hanging="360"/>
      </w:pPr>
    </w:lvl>
    <w:lvl w:ilvl="5" w:tplc="B6928308" w:tentative="1">
      <w:start w:val="1"/>
      <w:numFmt w:val="lowerRoman"/>
      <w:lvlText w:val="%6."/>
      <w:lvlJc w:val="right"/>
      <w:pPr>
        <w:ind w:left="3600" w:hanging="180"/>
      </w:pPr>
    </w:lvl>
    <w:lvl w:ilvl="6" w:tplc="6D3C21DA" w:tentative="1">
      <w:start w:val="1"/>
      <w:numFmt w:val="decimal"/>
      <w:lvlText w:val="%7."/>
      <w:lvlJc w:val="left"/>
      <w:pPr>
        <w:ind w:left="4320" w:hanging="360"/>
      </w:pPr>
    </w:lvl>
    <w:lvl w:ilvl="7" w:tplc="1C88F2AA" w:tentative="1">
      <w:start w:val="1"/>
      <w:numFmt w:val="lowerLetter"/>
      <w:lvlText w:val="%8."/>
      <w:lvlJc w:val="left"/>
      <w:pPr>
        <w:ind w:left="5040" w:hanging="360"/>
      </w:pPr>
    </w:lvl>
    <w:lvl w:ilvl="8" w:tplc="FB885ACA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9E6693D"/>
    <w:multiLevelType w:val="hybridMultilevel"/>
    <w:tmpl w:val="3A9825A8"/>
    <w:lvl w:ilvl="0" w:tplc="63284A44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9078F49C" w:tentative="1">
      <w:start w:val="1"/>
      <w:numFmt w:val="lowerLetter"/>
      <w:lvlText w:val="%2."/>
      <w:lvlJc w:val="left"/>
      <w:pPr>
        <w:ind w:left="1440" w:hanging="360"/>
      </w:pPr>
    </w:lvl>
    <w:lvl w:ilvl="2" w:tplc="BEEE27C2" w:tentative="1">
      <w:start w:val="1"/>
      <w:numFmt w:val="lowerRoman"/>
      <w:lvlText w:val="%3."/>
      <w:lvlJc w:val="right"/>
      <w:pPr>
        <w:ind w:left="2160" w:hanging="180"/>
      </w:pPr>
    </w:lvl>
    <w:lvl w:ilvl="3" w:tplc="83AAAC1E">
      <w:start w:val="1"/>
      <w:numFmt w:val="decimal"/>
      <w:lvlText w:val="%4."/>
      <w:lvlJc w:val="left"/>
      <w:pPr>
        <w:ind w:left="2880" w:hanging="360"/>
      </w:pPr>
    </w:lvl>
    <w:lvl w:ilvl="4" w:tplc="AE78D43E" w:tentative="1">
      <w:start w:val="1"/>
      <w:numFmt w:val="lowerLetter"/>
      <w:lvlText w:val="%5."/>
      <w:lvlJc w:val="left"/>
      <w:pPr>
        <w:ind w:left="3600" w:hanging="360"/>
      </w:pPr>
    </w:lvl>
    <w:lvl w:ilvl="5" w:tplc="FC620686" w:tentative="1">
      <w:start w:val="1"/>
      <w:numFmt w:val="lowerRoman"/>
      <w:lvlText w:val="%6."/>
      <w:lvlJc w:val="right"/>
      <w:pPr>
        <w:ind w:left="4320" w:hanging="180"/>
      </w:pPr>
    </w:lvl>
    <w:lvl w:ilvl="6" w:tplc="810E614A" w:tentative="1">
      <w:start w:val="1"/>
      <w:numFmt w:val="decimal"/>
      <w:lvlText w:val="%7."/>
      <w:lvlJc w:val="left"/>
      <w:pPr>
        <w:ind w:left="5040" w:hanging="360"/>
      </w:pPr>
    </w:lvl>
    <w:lvl w:ilvl="7" w:tplc="CA5CD79C" w:tentative="1">
      <w:start w:val="1"/>
      <w:numFmt w:val="lowerLetter"/>
      <w:lvlText w:val="%8."/>
      <w:lvlJc w:val="left"/>
      <w:pPr>
        <w:ind w:left="5760" w:hanging="360"/>
      </w:pPr>
    </w:lvl>
    <w:lvl w:ilvl="8" w:tplc="1BA4C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0EC0"/>
    <w:multiLevelType w:val="hybridMultilevel"/>
    <w:tmpl w:val="B3EA8CF4"/>
    <w:lvl w:ilvl="0" w:tplc="691825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ACE282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B9E0BF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E668E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B5813B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32E303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588F4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9121C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B8EDD4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AA0AFF"/>
    <w:multiLevelType w:val="hybridMultilevel"/>
    <w:tmpl w:val="9142F450"/>
    <w:lvl w:ilvl="0" w:tplc="5824C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1CDA40F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CCE891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8B0EAF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BBA4323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CDC474B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A598458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CC14DA5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0A034B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9E92526"/>
    <w:multiLevelType w:val="hybridMultilevel"/>
    <w:tmpl w:val="9F2A9EA2"/>
    <w:lvl w:ilvl="0" w:tplc="37CC04FE">
      <w:start w:val="1"/>
      <w:numFmt w:val="decimal"/>
      <w:lvlText w:val="%1."/>
      <w:lvlJc w:val="left"/>
      <w:pPr>
        <w:ind w:left="1145" w:hanging="360"/>
      </w:pPr>
    </w:lvl>
    <w:lvl w:ilvl="1" w:tplc="E64EF0A2" w:tentative="1">
      <w:start w:val="1"/>
      <w:numFmt w:val="lowerLetter"/>
      <w:lvlText w:val="%2."/>
      <w:lvlJc w:val="left"/>
      <w:pPr>
        <w:ind w:left="1865" w:hanging="360"/>
      </w:pPr>
    </w:lvl>
    <w:lvl w:ilvl="2" w:tplc="23A84144" w:tentative="1">
      <w:start w:val="1"/>
      <w:numFmt w:val="lowerRoman"/>
      <w:lvlText w:val="%3."/>
      <w:lvlJc w:val="right"/>
      <w:pPr>
        <w:ind w:left="2585" w:hanging="180"/>
      </w:pPr>
    </w:lvl>
    <w:lvl w:ilvl="3" w:tplc="60A04ADA" w:tentative="1">
      <w:start w:val="1"/>
      <w:numFmt w:val="decimal"/>
      <w:lvlText w:val="%4."/>
      <w:lvlJc w:val="left"/>
      <w:pPr>
        <w:ind w:left="3305" w:hanging="360"/>
      </w:pPr>
    </w:lvl>
    <w:lvl w:ilvl="4" w:tplc="191EE20A" w:tentative="1">
      <w:start w:val="1"/>
      <w:numFmt w:val="lowerLetter"/>
      <w:lvlText w:val="%5."/>
      <w:lvlJc w:val="left"/>
      <w:pPr>
        <w:ind w:left="4025" w:hanging="360"/>
      </w:pPr>
    </w:lvl>
    <w:lvl w:ilvl="5" w:tplc="2712612A" w:tentative="1">
      <w:start w:val="1"/>
      <w:numFmt w:val="lowerRoman"/>
      <w:lvlText w:val="%6."/>
      <w:lvlJc w:val="right"/>
      <w:pPr>
        <w:ind w:left="4745" w:hanging="180"/>
      </w:pPr>
    </w:lvl>
    <w:lvl w:ilvl="6" w:tplc="FEF8FB2E" w:tentative="1">
      <w:start w:val="1"/>
      <w:numFmt w:val="decimal"/>
      <w:lvlText w:val="%7."/>
      <w:lvlJc w:val="left"/>
      <w:pPr>
        <w:ind w:left="5465" w:hanging="360"/>
      </w:pPr>
    </w:lvl>
    <w:lvl w:ilvl="7" w:tplc="B0F8CFF6" w:tentative="1">
      <w:start w:val="1"/>
      <w:numFmt w:val="lowerLetter"/>
      <w:lvlText w:val="%8."/>
      <w:lvlJc w:val="left"/>
      <w:pPr>
        <w:ind w:left="6185" w:hanging="360"/>
      </w:pPr>
    </w:lvl>
    <w:lvl w:ilvl="8" w:tplc="8F1A4C08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407209ED"/>
    <w:multiLevelType w:val="hybridMultilevel"/>
    <w:tmpl w:val="D85CC178"/>
    <w:lvl w:ilvl="0" w:tplc="4D0EA4D6">
      <w:start w:val="1"/>
      <w:numFmt w:val="decimal"/>
      <w:lvlText w:val="%1."/>
      <w:lvlJc w:val="left"/>
      <w:pPr>
        <w:ind w:left="721" w:hanging="360"/>
      </w:pPr>
    </w:lvl>
    <w:lvl w:ilvl="1" w:tplc="1EBEBDBC" w:tentative="1">
      <w:start w:val="1"/>
      <w:numFmt w:val="lowerLetter"/>
      <w:lvlText w:val="%2."/>
      <w:lvlJc w:val="left"/>
      <w:pPr>
        <w:ind w:left="1441" w:hanging="360"/>
      </w:pPr>
    </w:lvl>
    <w:lvl w:ilvl="2" w:tplc="882A293A" w:tentative="1">
      <w:start w:val="1"/>
      <w:numFmt w:val="lowerRoman"/>
      <w:lvlText w:val="%3."/>
      <w:lvlJc w:val="right"/>
      <w:pPr>
        <w:ind w:left="2161" w:hanging="180"/>
      </w:pPr>
    </w:lvl>
    <w:lvl w:ilvl="3" w:tplc="EB4EB0E4" w:tentative="1">
      <w:start w:val="1"/>
      <w:numFmt w:val="decimal"/>
      <w:lvlText w:val="%4."/>
      <w:lvlJc w:val="left"/>
      <w:pPr>
        <w:ind w:left="2881" w:hanging="360"/>
      </w:pPr>
    </w:lvl>
    <w:lvl w:ilvl="4" w:tplc="AF3AE5BE" w:tentative="1">
      <w:start w:val="1"/>
      <w:numFmt w:val="lowerLetter"/>
      <w:lvlText w:val="%5."/>
      <w:lvlJc w:val="left"/>
      <w:pPr>
        <w:ind w:left="3601" w:hanging="360"/>
      </w:pPr>
    </w:lvl>
    <w:lvl w:ilvl="5" w:tplc="3A9CE038" w:tentative="1">
      <w:start w:val="1"/>
      <w:numFmt w:val="lowerRoman"/>
      <w:lvlText w:val="%6."/>
      <w:lvlJc w:val="right"/>
      <w:pPr>
        <w:ind w:left="4321" w:hanging="180"/>
      </w:pPr>
    </w:lvl>
    <w:lvl w:ilvl="6" w:tplc="64EE7422" w:tentative="1">
      <w:start w:val="1"/>
      <w:numFmt w:val="decimal"/>
      <w:lvlText w:val="%7."/>
      <w:lvlJc w:val="left"/>
      <w:pPr>
        <w:ind w:left="5041" w:hanging="360"/>
      </w:pPr>
    </w:lvl>
    <w:lvl w:ilvl="7" w:tplc="9836C61E" w:tentative="1">
      <w:start w:val="1"/>
      <w:numFmt w:val="lowerLetter"/>
      <w:lvlText w:val="%8."/>
      <w:lvlJc w:val="left"/>
      <w:pPr>
        <w:ind w:left="5761" w:hanging="360"/>
      </w:pPr>
    </w:lvl>
    <w:lvl w:ilvl="8" w:tplc="1A3263CC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695D61F9"/>
    <w:multiLevelType w:val="hybridMultilevel"/>
    <w:tmpl w:val="A0E4D418"/>
    <w:lvl w:ilvl="0" w:tplc="9754F6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08A8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D0ED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A2AC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E7E21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1449F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1F612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3621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E8BB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DC77E3C"/>
    <w:multiLevelType w:val="hybridMultilevel"/>
    <w:tmpl w:val="34983D58"/>
    <w:lvl w:ilvl="0" w:tplc="25601DF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25883408" w:tentative="1">
      <w:start w:val="1"/>
      <w:numFmt w:val="lowerLetter"/>
      <w:lvlText w:val="%2."/>
      <w:lvlJc w:val="left"/>
      <w:pPr>
        <w:ind w:left="1440" w:hanging="360"/>
      </w:pPr>
    </w:lvl>
    <w:lvl w:ilvl="2" w:tplc="81AADC22" w:tentative="1">
      <w:start w:val="1"/>
      <w:numFmt w:val="lowerRoman"/>
      <w:lvlText w:val="%3."/>
      <w:lvlJc w:val="right"/>
      <w:pPr>
        <w:ind w:left="2160" w:hanging="180"/>
      </w:pPr>
    </w:lvl>
    <w:lvl w:ilvl="3" w:tplc="7D46810A" w:tentative="1">
      <w:start w:val="1"/>
      <w:numFmt w:val="decimal"/>
      <w:lvlText w:val="%4."/>
      <w:lvlJc w:val="left"/>
      <w:pPr>
        <w:ind w:left="2880" w:hanging="360"/>
      </w:pPr>
    </w:lvl>
    <w:lvl w:ilvl="4" w:tplc="D8DC2132" w:tentative="1">
      <w:start w:val="1"/>
      <w:numFmt w:val="lowerLetter"/>
      <w:lvlText w:val="%5."/>
      <w:lvlJc w:val="left"/>
      <w:pPr>
        <w:ind w:left="3600" w:hanging="360"/>
      </w:pPr>
    </w:lvl>
    <w:lvl w:ilvl="5" w:tplc="D27C6784" w:tentative="1">
      <w:start w:val="1"/>
      <w:numFmt w:val="lowerRoman"/>
      <w:lvlText w:val="%6."/>
      <w:lvlJc w:val="right"/>
      <w:pPr>
        <w:ind w:left="4320" w:hanging="180"/>
      </w:pPr>
    </w:lvl>
    <w:lvl w:ilvl="6" w:tplc="956245C4" w:tentative="1">
      <w:start w:val="1"/>
      <w:numFmt w:val="decimal"/>
      <w:lvlText w:val="%7."/>
      <w:lvlJc w:val="left"/>
      <w:pPr>
        <w:ind w:left="5040" w:hanging="360"/>
      </w:pPr>
    </w:lvl>
    <w:lvl w:ilvl="7" w:tplc="C4BE21F2" w:tentative="1">
      <w:start w:val="1"/>
      <w:numFmt w:val="lowerLetter"/>
      <w:lvlText w:val="%8."/>
      <w:lvlJc w:val="left"/>
      <w:pPr>
        <w:ind w:left="5760" w:hanging="360"/>
      </w:pPr>
    </w:lvl>
    <w:lvl w:ilvl="8" w:tplc="C19287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74C6C"/>
    <w:rsid w:val="000756E8"/>
    <w:rsid w:val="0008691A"/>
    <w:rsid w:val="000A1C44"/>
    <w:rsid w:val="000B60E1"/>
    <w:rsid w:val="00106476"/>
    <w:rsid w:val="001108FA"/>
    <w:rsid w:val="001440AB"/>
    <w:rsid w:val="00150919"/>
    <w:rsid w:val="00166772"/>
    <w:rsid w:val="001774C3"/>
    <w:rsid w:val="00181D76"/>
    <w:rsid w:val="001843AB"/>
    <w:rsid w:val="001E5FA4"/>
    <w:rsid w:val="001F7A01"/>
    <w:rsid w:val="00201A27"/>
    <w:rsid w:val="00237E0D"/>
    <w:rsid w:val="00245AA4"/>
    <w:rsid w:val="002B3979"/>
    <w:rsid w:val="00323195"/>
    <w:rsid w:val="00340C2E"/>
    <w:rsid w:val="00342888"/>
    <w:rsid w:val="00345881"/>
    <w:rsid w:val="00377CAB"/>
    <w:rsid w:val="003810A5"/>
    <w:rsid w:val="00397BA0"/>
    <w:rsid w:val="003A32E9"/>
    <w:rsid w:val="003C27D2"/>
    <w:rsid w:val="003E45C2"/>
    <w:rsid w:val="00423D91"/>
    <w:rsid w:val="0043735F"/>
    <w:rsid w:val="00442699"/>
    <w:rsid w:val="00442F87"/>
    <w:rsid w:val="00465355"/>
    <w:rsid w:val="00470BDF"/>
    <w:rsid w:val="00486F1B"/>
    <w:rsid w:val="004C09D6"/>
    <w:rsid w:val="004C1EC9"/>
    <w:rsid w:val="004C4F20"/>
    <w:rsid w:val="004E3209"/>
    <w:rsid w:val="004F0D3F"/>
    <w:rsid w:val="00514E1D"/>
    <w:rsid w:val="00550EAF"/>
    <w:rsid w:val="00555134"/>
    <w:rsid w:val="00572A14"/>
    <w:rsid w:val="005B36E7"/>
    <w:rsid w:val="005D27C5"/>
    <w:rsid w:val="005E7EA1"/>
    <w:rsid w:val="006119F4"/>
    <w:rsid w:val="00630907"/>
    <w:rsid w:val="00633C05"/>
    <w:rsid w:val="00652748"/>
    <w:rsid w:val="006B5A0C"/>
    <w:rsid w:val="00710088"/>
    <w:rsid w:val="0071682A"/>
    <w:rsid w:val="00742876"/>
    <w:rsid w:val="00790550"/>
    <w:rsid w:val="007A662F"/>
    <w:rsid w:val="007B5E91"/>
    <w:rsid w:val="007D254B"/>
    <w:rsid w:val="007D30B4"/>
    <w:rsid w:val="00805892"/>
    <w:rsid w:val="0081396A"/>
    <w:rsid w:val="008214AA"/>
    <w:rsid w:val="00860F94"/>
    <w:rsid w:val="00861145"/>
    <w:rsid w:val="008706FC"/>
    <w:rsid w:val="0087674F"/>
    <w:rsid w:val="00885F6E"/>
    <w:rsid w:val="008A2BA2"/>
    <w:rsid w:val="008B1374"/>
    <w:rsid w:val="008C06E2"/>
    <w:rsid w:val="008C72B9"/>
    <w:rsid w:val="008D63AD"/>
    <w:rsid w:val="008D750B"/>
    <w:rsid w:val="008E2E34"/>
    <w:rsid w:val="00902D8F"/>
    <w:rsid w:val="00935FFB"/>
    <w:rsid w:val="009605BC"/>
    <w:rsid w:val="00960620"/>
    <w:rsid w:val="00975498"/>
    <w:rsid w:val="0098294A"/>
    <w:rsid w:val="009C0B16"/>
    <w:rsid w:val="009E49C9"/>
    <w:rsid w:val="00A34317"/>
    <w:rsid w:val="00A43C1C"/>
    <w:rsid w:val="00A464E3"/>
    <w:rsid w:val="00A57848"/>
    <w:rsid w:val="00A6667F"/>
    <w:rsid w:val="00A67132"/>
    <w:rsid w:val="00A74A84"/>
    <w:rsid w:val="00B12B3B"/>
    <w:rsid w:val="00B15FE9"/>
    <w:rsid w:val="00B3019C"/>
    <w:rsid w:val="00B63C26"/>
    <w:rsid w:val="00BA7336"/>
    <w:rsid w:val="00BC2E73"/>
    <w:rsid w:val="00BD13C5"/>
    <w:rsid w:val="00BD7B45"/>
    <w:rsid w:val="00BE39EC"/>
    <w:rsid w:val="00BF6E12"/>
    <w:rsid w:val="00C11CA4"/>
    <w:rsid w:val="00C304B5"/>
    <w:rsid w:val="00C41738"/>
    <w:rsid w:val="00C4277B"/>
    <w:rsid w:val="00C93AF6"/>
    <w:rsid w:val="00C95297"/>
    <w:rsid w:val="00CA3E79"/>
    <w:rsid w:val="00CA54D8"/>
    <w:rsid w:val="00CB77B5"/>
    <w:rsid w:val="00CE765E"/>
    <w:rsid w:val="00D066F0"/>
    <w:rsid w:val="00D1179D"/>
    <w:rsid w:val="00D21E8B"/>
    <w:rsid w:val="00D30613"/>
    <w:rsid w:val="00D45009"/>
    <w:rsid w:val="00D45E56"/>
    <w:rsid w:val="00D71111"/>
    <w:rsid w:val="00D85CFD"/>
    <w:rsid w:val="00DD17A3"/>
    <w:rsid w:val="00DF12DF"/>
    <w:rsid w:val="00E07B64"/>
    <w:rsid w:val="00E1670F"/>
    <w:rsid w:val="00E22C86"/>
    <w:rsid w:val="00E23836"/>
    <w:rsid w:val="00E42E14"/>
    <w:rsid w:val="00E57DD7"/>
    <w:rsid w:val="00E81469"/>
    <w:rsid w:val="00E834F4"/>
    <w:rsid w:val="00ED04F8"/>
    <w:rsid w:val="00F04730"/>
    <w:rsid w:val="00F179C9"/>
    <w:rsid w:val="00F26363"/>
    <w:rsid w:val="00F43711"/>
    <w:rsid w:val="00F445EC"/>
    <w:rsid w:val="00F561CF"/>
    <w:rsid w:val="00F821FE"/>
    <w:rsid w:val="00F97DB8"/>
    <w:rsid w:val="00FA4A7B"/>
    <w:rsid w:val="00FC7E62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6F865-05FD-4E73-92BD-D42E5BAE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306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30613"/>
    <w:rPr>
      <w:sz w:val="16"/>
      <w:szCs w:val="16"/>
    </w:rPr>
  </w:style>
  <w:style w:type="paragraph" w:styleId="Zkladntext">
    <w:name w:val="Body Text"/>
    <w:basedOn w:val="Normln"/>
    <w:link w:val="ZkladntextChar"/>
    <w:unhideWhenUsed/>
    <w:rsid w:val="007D254B"/>
    <w:pPr>
      <w:jc w:val="both"/>
    </w:pPr>
    <w:rPr>
      <w:sz w:val="2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D254B"/>
    <w:rPr>
      <w:rFonts w:ascii="Times New Roman" w:eastAsia="Times New Roman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1678</Words>
  <Characters>9902</Characters>
  <Application>Microsoft Office Word</Application>
  <DocSecurity>4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Baumová Jana</cp:lastModifiedBy>
  <cp:revision>2</cp:revision>
  <dcterms:created xsi:type="dcterms:W3CDTF">2021-05-10T14:36:00Z</dcterms:created>
  <dcterms:modified xsi:type="dcterms:W3CDTF">2021-05-10T14:36:00Z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G/OE/2021/26915</vt:lpwstr>
  </property>
  <property fmtid="{D5CDD505-2E9C-101B-9397-08002B2CF9AE}" pid="27" name="CUSTOM.SKARTACNI_LHUTA">
    <vt:lpwstr>20</vt:lpwstr>
  </property>
  <property fmtid="{D5CDD505-2E9C-101B-9397-08002B2CF9AE}" pid="28" name="CUSTOM.SKARTACNI_ZNAK">
    <vt:lpwstr>A</vt:lpwstr>
  </property>
  <property fmtid="{D5CDD505-2E9C-101B-9397-08002B2CF9AE}" pid="29" name="CUSTOM.SPIS_CISLO">
    <vt:lpwstr>UZSVM/A/12343/2021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>80.10.</vt:lpwstr>
  </property>
  <property fmtid="{D5CDD505-2E9C-101B-9397-08002B2CF9AE}" pid="36" name="CUSTOM.VEC">
    <vt:lpwstr>Neznámý pachatel - Aukční vyhláška - prodej BTC</vt:lpwstr>
  </property>
  <property fmtid="{D5CDD505-2E9C-101B-9397-08002B2CF9AE}" pid="37" name="CUSTOM.VLASTNIK_CISLO_DS">
    <vt:lpwstr>96vaa2e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Baumová Jana, Ing.</vt:lpwstr>
  </property>
  <property fmtid="{D5CDD505-2E9C-101B-9397-08002B2CF9AE}" pid="41" name="CUSTOM.VLASTNIK_JMENO_TISK">
    <vt:lpwstr/>
  </property>
  <property fmtid="{D5CDD505-2E9C-101B-9397-08002B2CF9AE}" pid="42" name="CUSTOM.VLASTNIK_MAIL">
    <vt:lpwstr>Jana.Baumova@uzsvm.cz</vt:lpwstr>
  </property>
  <property fmtid="{D5CDD505-2E9C-101B-9397-08002B2CF9AE}" pid="43" name="CUSTOM.VLASTNIK_TELEFON">
    <vt:lpwstr>+420 225 776 744</vt:lpwstr>
  </property>
  <property fmtid="{D5CDD505-2E9C-101B-9397-08002B2CF9AE}" pid="44" name="CUSTOM.VYTVOREN_DNE">
    <vt:lpwstr>27.04.2021</vt:lpwstr>
  </property>
  <property fmtid="{D5CDD505-2E9C-101B-9397-08002B2CF9AE}" pid="45" name="KOD.KOD_CJ">
    <vt:lpwstr>UZSVM/A/19583/2021-HMSO</vt:lpwstr>
  </property>
  <property fmtid="{D5CDD505-2E9C-101B-9397-08002B2CF9AE}" pid="46" name="KOD.KOD_EVC">
    <vt:lpwstr>33720/A/2021-HMSO</vt:lpwstr>
  </property>
  <property fmtid="{D5CDD505-2E9C-101B-9397-08002B2CF9AE}" pid="47" name="KOD.KOD_EVC_BARCODE">
    <vt:lpwstr>µ#33720/A/2021-HMSO@F¸</vt:lpwstr>
  </property>
  <property fmtid="{D5CDD505-2E9C-101B-9397-08002B2CF9AE}" pid="48" name="KOD.KOD_IU_CODE">
    <vt:lpwstr>9328</vt:lpwstr>
  </property>
  <property fmtid="{D5CDD505-2E9C-101B-9397-08002B2CF9AE}" pid="49" name="KOD.KOD_IU_SHORT">
    <vt:lpwstr>HMSO</vt:lpwstr>
  </property>
  <property fmtid="{D5CDD505-2E9C-101B-9397-08002B2CF9AE}" pid="50" name="KOD.KOD_IU_TXT">
    <vt:lpwstr>oddělení Hospodaření s majetkem v operativní evidenci</vt:lpwstr>
  </property>
  <property fmtid="{D5CDD505-2E9C-101B-9397-08002B2CF9AE}" pid="51" name="KOD.OBJECT_GUID">
    <vt:lpwstr>c5f5e12a-d746-4521-b83b-e9ac6196d061</vt:lpwstr>
  </property>
  <property fmtid="{D5CDD505-2E9C-101B-9397-08002B2CF9AE}" pid="52" name="KrbDmsIdForm">
    <vt:lpwstr>c5f5e12a-d746-4521-b83b-e9ac6196d061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