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F50C66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3122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F50C6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12443/A/2021-HMSO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F50C6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UZSVM/A/7458/2021-HMSO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405EAF" w:rsidRDefault="00405EAF" w:rsidP="006B5A0C">
      <w:pPr>
        <w:rPr>
          <w:rFonts w:ascii="Arial" w:hAnsi="Arial" w:cs="Arial"/>
          <w:sz w:val="22"/>
          <w:szCs w:val="22"/>
        </w:rPr>
      </w:pPr>
    </w:p>
    <w:p w:rsidR="00405EAF" w:rsidRPr="00C95297" w:rsidRDefault="00F50C66" w:rsidP="00405EAF">
      <w:pPr>
        <w:tabs>
          <w:tab w:val="left" w:pos="708"/>
          <w:tab w:val="left" w:pos="141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95297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C95297">
        <w:rPr>
          <w:rFonts w:ascii="Arial" w:hAnsi="Arial" w:cs="Arial"/>
          <w:b/>
          <w:sz w:val="22"/>
          <w:szCs w:val="22"/>
        </w:rPr>
        <w:t>,</w:t>
      </w:r>
    </w:p>
    <w:p w:rsidR="00405EAF" w:rsidRPr="00C95297" w:rsidRDefault="00F50C66" w:rsidP="00405EAF">
      <w:pPr>
        <w:ind w:firstLine="1"/>
        <w:jc w:val="both"/>
        <w:rPr>
          <w:rFonts w:ascii="Arial" w:hAnsi="Arial" w:cs="Arial"/>
          <w:sz w:val="22"/>
          <w:szCs w:val="22"/>
        </w:rPr>
      </w:pPr>
      <w:r w:rsidRPr="00C95297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C95297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C95297">
        <w:rPr>
          <w:rFonts w:ascii="Arial" w:hAnsi="Arial" w:cs="Arial"/>
          <w:sz w:val="22"/>
          <w:szCs w:val="22"/>
        </w:rPr>
        <w:t xml:space="preserve">za kterou právně jedná </w:t>
      </w:r>
      <w:r w:rsidRPr="00C95297">
        <w:rPr>
          <w:rFonts w:ascii="Arial" w:hAnsi="Arial" w:cs="Arial"/>
          <w:sz w:val="22"/>
          <w:szCs w:val="22"/>
          <w:highlight w:val="lightGray"/>
        </w:rPr>
        <w:t>..............</w:t>
      </w:r>
      <w:r w:rsidRPr="00FA4A7B">
        <w:rPr>
          <w:rFonts w:ascii="Arial" w:hAnsi="Arial" w:cs="Arial"/>
          <w:sz w:val="22"/>
          <w:szCs w:val="22"/>
        </w:rPr>
        <w:t xml:space="preserve"> (</w:t>
      </w:r>
      <w:r w:rsidRPr="00FA4A7B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FA4A7B">
        <w:rPr>
          <w:rFonts w:ascii="Arial" w:hAnsi="Arial" w:cs="Arial"/>
          <w:i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FA4A7B">
        <w:rPr>
          <w:rFonts w:ascii="Arial" w:hAnsi="Arial" w:cs="Arial"/>
          <w:sz w:val="22"/>
          <w:szCs w:val="22"/>
        </w:rPr>
        <w:t xml:space="preserve"> v platném znění 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IČO: 69797111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„prodávající“)</w:t>
      </w:r>
    </w:p>
    <w:p w:rsidR="00405EAF" w:rsidRPr="00FA4A7B" w:rsidRDefault="00405EAF" w:rsidP="00405EAF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405EAF" w:rsidRPr="00FA4A7B" w:rsidRDefault="00F50C66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a</w:t>
      </w:r>
    </w:p>
    <w:p w:rsidR="00405EAF" w:rsidRPr="00FA4A7B" w:rsidRDefault="00405EAF" w:rsidP="00405EA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405EAF" w:rsidRPr="00FA4A7B" w:rsidRDefault="00F50C66" w:rsidP="00405EAF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405EAF" w:rsidRDefault="00F50C66" w:rsidP="00405EAF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A4A7B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FA4A7B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FA4A7B">
        <w:rPr>
          <w:rFonts w:ascii="Arial" w:hAnsi="Arial" w:cs="Arial"/>
          <w:sz w:val="22"/>
          <w:szCs w:val="22"/>
        </w:rPr>
        <w:t xml:space="preserve">datum narození: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……...</w:t>
      </w:r>
      <w:r w:rsidRPr="00FA4A7B">
        <w:rPr>
          <w:rFonts w:ascii="Arial" w:hAnsi="Arial" w:cs="Arial"/>
          <w:sz w:val="22"/>
          <w:szCs w:val="22"/>
        </w:rPr>
        <w:t xml:space="preserve">, </w:t>
      </w:r>
      <w:r w:rsidRPr="00FA4A7B">
        <w:rPr>
          <w:rFonts w:ascii="Arial" w:hAnsi="Arial" w:cs="Arial"/>
          <w:iCs/>
          <w:sz w:val="22"/>
          <w:szCs w:val="22"/>
        </w:rPr>
        <w:t>podnikající pod</w:t>
      </w:r>
      <w:r w:rsidRPr="00FA4A7B">
        <w:rPr>
          <w:rFonts w:ascii="Arial" w:hAnsi="Arial" w:cs="Arial"/>
          <w:i/>
          <w:sz w:val="22"/>
          <w:szCs w:val="22"/>
        </w:rPr>
        <w:t xml:space="preserve">  </w:t>
      </w:r>
      <w:r w:rsidRPr="00FA4A7B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FA4A7B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FA4A7B">
        <w:rPr>
          <w:rFonts w:ascii="Arial" w:hAnsi="Arial" w:cs="Arial"/>
          <w:i/>
          <w:iCs/>
          <w:sz w:val="22"/>
          <w:szCs w:val="22"/>
        </w:rPr>
        <w:t>),</w:t>
      </w:r>
    </w:p>
    <w:p w:rsidR="00405EAF" w:rsidRPr="005B36E7" w:rsidRDefault="00F50C66" w:rsidP="00405EAF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……; skutečné sídlo podnikatele …….;</w:t>
      </w:r>
    </w:p>
    <w:p w:rsidR="00405EAF" w:rsidRPr="00FA4A7B" w:rsidRDefault="00F50C66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05EAF" w:rsidRPr="00FA4A7B" w:rsidRDefault="00F50C66" w:rsidP="00405EA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405EAF" w:rsidRPr="00FA4A7B" w:rsidRDefault="00405EAF" w:rsidP="00405EAF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405EAF" w:rsidRPr="00FA4A7B" w:rsidRDefault="00F50C66" w:rsidP="00405EA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FA4A7B">
        <w:rPr>
          <w:rFonts w:ascii="Arial" w:hAnsi="Arial" w:cs="Arial"/>
          <w:sz w:val="22"/>
          <w:szCs w:val="22"/>
        </w:rPr>
        <w:t xml:space="preserve"> (</w:t>
      </w:r>
      <w:r w:rsidRPr="00FA4A7B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se sídlem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kterou zastupuje </w:t>
      </w:r>
      <w:r w:rsidRPr="00FA4A7B">
        <w:rPr>
          <w:rFonts w:ascii="Arial" w:hAnsi="Arial" w:cs="Arial"/>
          <w:sz w:val="22"/>
          <w:szCs w:val="22"/>
          <w:highlight w:val="lightGray"/>
        </w:rPr>
        <w:t>……</w:t>
      </w:r>
      <w:r w:rsidRPr="00FA4A7B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FA4A7B">
        <w:rPr>
          <w:rFonts w:ascii="Arial" w:hAnsi="Arial" w:cs="Arial"/>
          <w:sz w:val="22"/>
          <w:szCs w:val="22"/>
        </w:rPr>
        <w:t>zastoupená na základě plné moci,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 w:rsidRPr="00FA4A7B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405EAF" w:rsidRPr="00FA4A7B" w:rsidRDefault="00F50C66" w:rsidP="00405EAF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405EAF" w:rsidRPr="00FA4A7B" w:rsidRDefault="00405EAF" w:rsidP="00405EA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405EAF" w:rsidRPr="00FA4A7B" w:rsidRDefault="00F50C66" w:rsidP="00405EAF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405EAF" w:rsidRPr="00FA4A7B" w:rsidRDefault="00F50C66" w:rsidP="00405EAF">
      <w:pPr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FA4A7B">
        <w:rPr>
          <w:rFonts w:ascii="Arial" w:hAnsi="Arial" w:cs="Arial"/>
          <w:sz w:val="22"/>
          <w:szCs w:val="22"/>
        </w:rPr>
        <w:t xml:space="preserve"> </w:t>
      </w:r>
      <w:r w:rsidRPr="00FA4A7B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se sídlem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kterou zastupuje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FA4A7B">
        <w:rPr>
          <w:rFonts w:ascii="Arial" w:hAnsi="Arial" w:cs="Arial"/>
          <w:sz w:val="22"/>
          <w:szCs w:val="22"/>
        </w:rPr>
        <w:t>zastoupená na základě plné moci,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405EAF" w:rsidRPr="00FA4A7B" w:rsidRDefault="00F50C66" w:rsidP="00405EAF">
      <w:pPr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405EAF" w:rsidRPr="00C4277B" w:rsidRDefault="00405EAF" w:rsidP="00405EA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C4277B" w:rsidRDefault="00405EAF" w:rsidP="00405EAF">
      <w:pPr>
        <w:tabs>
          <w:tab w:val="left" w:pos="708"/>
          <w:tab w:val="left" w:pos="1418"/>
          <w:tab w:val="right" w:pos="8931"/>
        </w:tabs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:rsidR="00405EAF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C4277B" w:rsidRDefault="00405EAF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FA4A7B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405EAF" w:rsidRPr="00FA4A7B" w:rsidRDefault="00F50C66" w:rsidP="00405EAF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FA4A7B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FA4A7B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405EAF" w:rsidRPr="00FA4A7B" w:rsidRDefault="00F50C66" w:rsidP="00405EAF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(dále jen „smlouva“)</w:t>
      </w:r>
    </w:p>
    <w:p w:rsidR="00405EAF" w:rsidRPr="00FA4A7B" w:rsidRDefault="00405EAF" w:rsidP="00405EAF">
      <w:pPr>
        <w:tabs>
          <w:tab w:val="left" w:pos="3544"/>
          <w:tab w:val="left" w:pos="3969"/>
        </w:tabs>
        <w:spacing w:before="240" w:after="120"/>
        <w:rPr>
          <w:rFonts w:ascii="Arial" w:hAnsi="Arial" w:cs="Arial"/>
          <w:b/>
          <w:bCs/>
          <w:spacing w:val="60"/>
          <w:sz w:val="22"/>
          <w:szCs w:val="22"/>
        </w:rPr>
      </w:pPr>
    </w:p>
    <w:p w:rsidR="00405EAF" w:rsidRPr="00FA4A7B" w:rsidRDefault="00F50C66" w:rsidP="00405EA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I.</w:t>
      </w:r>
    </w:p>
    <w:p w:rsidR="00323195" w:rsidRDefault="00F50C66" w:rsidP="0032319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3195">
        <w:rPr>
          <w:rFonts w:ascii="Arial" w:hAnsi="Arial" w:cs="Arial"/>
          <w:sz w:val="22"/>
          <w:szCs w:val="22"/>
        </w:rPr>
        <w:t>Česká republika je vlastníkem níže uvedených movitých věcí:</w:t>
      </w:r>
    </w:p>
    <w:p w:rsidR="00323195" w:rsidRPr="00323195" w:rsidRDefault="00323195" w:rsidP="003231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3195" w:rsidRPr="00323195" w:rsidRDefault="004F0687" w:rsidP="00323195">
      <w:pPr>
        <w:pStyle w:val="Odstavecseseznamem"/>
        <w:widowControl w:val="0"/>
        <w:spacing w:before="60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 w:rsidRPr="004F0687">
        <w:rPr>
          <w:rFonts w:ascii="Arial" w:eastAsia="Arial" w:hAnsi="Arial" w:cs="Arial"/>
          <w:b/>
          <w:sz w:val="22"/>
          <w:szCs w:val="22"/>
        </w:rPr>
        <w:t>0,4233</w:t>
      </w:r>
      <w:bookmarkStart w:id="0" w:name="_GoBack"/>
      <w:bookmarkEnd w:id="0"/>
      <w:r w:rsidRPr="004F0687">
        <w:rPr>
          <w:rFonts w:ascii="Arial" w:eastAsia="Arial" w:hAnsi="Arial" w:cs="Arial"/>
          <w:b/>
          <w:sz w:val="22"/>
          <w:szCs w:val="22"/>
        </w:rPr>
        <w:t xml:space="preserve">7268 </w:t>
      </w:r>
      <w:r w:rsidR="00F50C66" w:rsidRPr="004F0687">
        <w:rPr>
          <w:rFonts w:ascii="Arial" w:eastAsia="Arial" w:hAnsi="Arial" w:cs="Arial"/>
          <w:b/>
          <w:sz w:val="22"/>
          <w:szCs w:val="22"/>
        </w:rPr>
        <w:t>jednotek virtuální</w:t>
      </w:r>
      <w:r w:rsidR="00F50C66" w:rsidRPr="00323195">
        <w:rPr>
          <w:rFonts w:ascii="Arial" w:eastAsia="Arial" w:hAnsi="Arial" w:cs="Arial"/>
          <w:b/>
          <w:sz w:val="22"/>
          <w:szCs w:val="22"/>
        </w:rPr>
        <w:t xml:space="preserve"> měny bitcoin (BTC)</w:t>
      </w:r>
    </w:p>
    <w:p w:rsidR="00323195" w:rsidRPr="00FA4A7B" w:rsidRDefault="00323195" w:rsidP="00323195">
      <w:pPr>
        <w:jc w:val="both"/>
        <w:rPr>
          <w:rFonts w:ascii="Arial" w:hAnsi="Arial" w:cs="Arial"/>
          <w:sz w:val="22"/>
          <w:szCs w:val="22"/>
        </w:rPr>
      </w:pPr>
    </w:p>
    <w:p w:rsidR="00405EAF" w:rsidRPr="00323195" w:rsidRDefault="00F50C66" w:rsidP="00323195">
      <w:pPr>
        <w:tabs>
          <w:tab w:val="num" w:pos="36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 xml:space="preserve"> </w:t>
      </w:r>
      <w:r w:rsidR="00E22A6B" w:rsidRPr="00FA4A7B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1843AB" w:rsidRDefault="00F50C66" w:rsidP="00F26363">
      <w:pPr>
        <w:ind w:left="426"/>
        <w:jc w:val="both"/>
        <w:rPr>
          <w:rFonts w:ascii="Arial" w:hAnsi="Arial" w:cs="Arial"/>
          <w:sz w:val="22"/>
          <w:szCs w:val="22"/>
        </w:rPr>
      </w:pPr>
      <w:r w:rsidRPr="001843AB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szCs w:val="22"/>
        </w:rPr>
        <w:t>rozsudku Krajského soudu v Ostravě sp. zn. 37 T 6/2018-4875 ze dne 28. 3. 2019, v právní moci 28. 3. 2019, je vykonatelné ve výroku o vině a trestu propadnutí věci dne 22. 10. 2020.</w:t>
      </w:r>
    </w:p>
    <w:p w:rsidR="00405EAF" w:rsidRPr="001843AB" w:rsidRDefault="00405EAF" w:rsidP="00F26363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Úřad je na základě </w:t>
      </w:r>
      <w:r w:rsidR="001843AB">
        <w:rPr>
          <w:rFonts w:ascii="Arial" w:hAnsi="Arial" w:cs="Arial"/>
          <w:sz w:val="22"/>
          <w:szCs w:val="22"/>
        </w:rPr>
        <w:t>§70 odst. 2 písm. b) trestního zákoníku</w:t>
      </w:r>
      <w:r w:rsidRPr="00FA4A7B">
        <w:rPr>
          <w:rFonts w:ascii="Arial" w:hAnsi="Arial" w:cs="Arial"/>
          <w:sz w:val="22"/>
          <w:szCs w:val="22"/>
        </w:rPr>
        <w:t xml:space="preserve"> příslušný hospodařit s převáděným majetkem, a to ve smyslu § 11 odst. 2 zákona č. 219/2000 Sb.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Tato kupní smlouva je uzavírána na základě výsledků aukce uskutečněné prostřednictvím Elektronického aukčního systému prodávajícího.</w:t>
      </w:r>
    </w:p>
    <w:p w:rsidR="00405EAF" w:rsidRPr="00FA4A7B" w:rsidRDefault="00405EAF" w:rsidP="00405EA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05EAF" w:rsidRPr="00FA4A7B" w:rsidRDefault="00F50C66" w:rsidP="00405EA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II.</w:t>
      </w:r>
    </w:p>
    <w:p w:rsidR="00405EAF" w:rsidRPr="00FA4A7B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05EAF" w:rsidRPr="00FA4A7B" w:rsidRDefault="00F50C66" w:rsidP="00405EAF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Kupní cena byla stanovena </w:t>
      </w:r>
      <w:r>
        <w:rPr>
          <w:rFonts w:ascii="Arial" w:hAnsi="Arial" w:cs="Arial"/>
          <w:sz w:val="22"/>
          <w:szCs w:val="22"/>
        </w:rPr>
        <w:t xml:space="preserve">na základě uskutečněné aukce </w:t>
      </w:r>
      <w:r w:rsidRPr="00FA4A7B">
        <w:rPr>
          <w:rFonts w:ascii="Arial" w:hAnsi="Arial" w:cs="Arial"/>
          <w:sz w:val="22"/>
          <w:szCs w:val="22"/>
        </w:rPr>
        <w:t xml:space="preserve">ve výši </w:t>
      </w:r>
      <w:r w:rsidRPr="00FA4A7B">
        <w:rPr>
          <w:rFonts w:ascii="Arial" w:hAnsi="Arial" w:cs="Arial"/>
          <w:sz w:val="22"/>
          <w:szCs w:val="22"/>
          <w:highlight w:val="lightGray"/>
        </w:rPr>
        <w:t>…...…..…</w:t>
      </w:r>
      <w:r w:rsidRPr="00FA4A7B">
        <w:rPr>
          <w:rFonts w:ascii="Arial" w:hAnsi="Arial" w:cs="Arial"/>
          <w:sz w:val="22"/>
          <w:szCs w:val="22"/>
        </w:rPr>
        <w:t xml:space="preserve"> (slovy </w:t>
      </w:r>
      <w:r w:rsidRPr="00FA4A7B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FA4A7B">
        <w:rPr>
          <w:rFonts w:ascii="Arial" w:hAnsi="Arial" w:cs="Arial"/>
          <w:sz w:val="22"/>
          <w:szCs w:val="22"/>
        </w:rPr>
        <w:t>)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III.</w:t>
      </w: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5D27C5" w:rsidRDefault="00F50C66" w:rsidP="00405EA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7C5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</w:r>
      <w:r w:rsidRPr="005D27C5">
        <w:rPr>
          <w:rFonts w:ascii="Arial" w:hAnsi="Arial" w:cs="Arial"/>
          <w:sz w:val="22"/>
          <w:szCs w:val="22"/>
        </w:rPr>
        <w:t xml:space="preserve">se sídlem v Praze, číslo účtu </w:t>
      </w:r>
      <w:r w:rsidRPr="005D27C5">
        <w:rPr>
          <w:rFonts w:ascii="Arial" w:hAnsi="Arial" w:cs="Arial"/>
          <w:sz w:val="22"/>
          <w:szCs w:val="22"/>
          <w:highlight w:val="lightGray"/>
        </w:rPr>
        <w:t>………</w:t>
      </w:r>
      <w:r w:rsidRPr="005D27C5">
        <w:rPr>
          <w:rFonts w:ascii="Arial" w:hAnsi="Arial" w:cs="Arial"/>
          <w:i/>
          <w:sz w:val="22"/>
          <w:szCs w:val="22"/>
        </w:rPr>
        <w:t xml:space="preserve"> </w:t>
      </w:r>
      <w:r w:rsidRPr="005D27C5">
        <w:rPr>
          <w:rFonts w:ascii="Arial" w:hAnsi="Arial" w:cs="Arial"/>
          <w:sz w:val="22"/>
          <w:szCs w:val="22"/>
        </w:rPr>
        <w:t xml:space="preserve">/0710, variabilní symbol, </w:t>
      </w:r>
      <w:r w:rsidRPr="005D27C5">
        <w:rPr>
          <w:rFonts w:ascii="Arial" w:hAnsi="Arial" w:cs="Arial"/>
          <w:sz w:val="22"/>
          <w:szCs w:val="22"/>
          <w:highlight w:val="lightGray"/>
        </w:rPr>
        <w:t>………</w:t>
      </w:r>
      <w:r w:rsidRPr="005D27C5">
        <w:rPr>
          <w:rFonts w:ascii="Arial" w:hAnsi="Arial" w:cs="Arial"/>
          <w:i/>
          <w:sz w:val="22"/>
          <w:szCs w:val="22"/>
        </w:rPr>
        <w:t xml:space="preserve"> </w:t>
      </w:r>
      <w:r w:rsidRPr="005D27C5">
        <w:rPr>
          <w:rFonts w:ascii="Arial" w:hAnsi="Arial" w:cs="Arial"/>
          <w:sz w:val="22"/>
          <w:szCs w:val="22"/>
        </w:rPr>
        <w:t xml:space="preserve">dne </w:t>
      </w:r>
      <w:r w:rsidRPr="005D27C5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05EAF" w:rsidRPr="00FA4A7B" w:rsidRDefault="00F50C66" w:rsidP="00405EAF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05EAF" w:rsidRDefault="00F50C66" w:rsidP="00405EAF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Kupní cena byla kupujícím uhrazena v hotovosti v příslušné pokladně ÚZSVM dne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i/>
          <w:sz w:val="22"/>
          <w:szCs w:val="22"/>
        </w:rPr>
        <w:t xml:space="preserve"> (Při platbě na pokladně ÚZSVM musí být postupováno dle vnitřního předpisu ÚZSVM.)</w:t>
      </w:r>
    </w:p>
    <w:p w:rsidR="00405EAF" w:rsidRDefault="00405EAF" w:rsidP="00405EAF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</w:p>
    <w:p w:rsidR="00405EAF" w:rsidRDefault="00F50C66" w:rsidP="00405EAF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započtení kauce)</w:t>
      </w:r>
    </w:p>
    <w:p w:rsidR="00405EAF" w:rsidRPr="00902D8F" w:rsidRDefault="00405EAF" w:rsidP="00405EAF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05EAF" w:rsidRPr="00550EAF" w:rsidRDefault="00F50C66" w:rsidP="00405EAF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 Čl. II. odst. 2 bude použita částka ve výši .... Kč, kterou složil kupující v elektronické aukci na účet prodávajícího ........ variabilní symbol</w:t>
      </w:r>
      <w:r>
        <w:rPr>
          <w:rStyle w:val="Odkaznakomen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... dne ...... .  Zbývající část kupní ceny ve  výši  ...... zaplatí kupující na účet prodávajícího vedený u České národní banky se sídlem v Praze, číslo účtu </w:t>
      </w:r>
      <w:r w:rsidRPr="00166772">
        <w:rPr>
          <w:rFonts w:ascii="Arial" w:hAnsi="Arial" w:cs="Arial"/>
          <w:sz w:val="22"/>
          <w:szCs w:val="22"/>
          <w:highlight w:val="lightGray"/>
        </w:rPr>
        <w:t>…............................…..…</w:t>
      </w:r>
      <w:r>
        <w:rPr>
          <w:rFonts w:ascii="Arial" w:hAnsi="Arial" w:cs="Arial"/>
          <w:sz w:val="22"/>
          <w:szCs w:val="22"/>
        </w:rPr>
        <w:t xml:space="preserve"> /0710, </w:t>
      </w:r>
      <w:r w:rsidRPr="00550EAF">
        <w:rPr>
          <w:rFonts w:ascii="Arial" w:hAnsi="Arial" w:cs="Arial"/>
          <w:sz w:val="22"/>
          <w:szCs w:val="22"/>
        </w:rPr>
        <w:t xml:space="preserve">variabilní symbol </w:t>
      </w:r>
      <w:r w:rsidRPr="00550EAF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550EAF">
        <w:rPr>
          <w:rFonts w:ascii="Arial" w:hAnsi="Arial" w:cs="Arial"/>
          <w:sz w:val="22"/>
          <w:szCs w:val="22"/>
        </w:rPr>
        <w:t xml:space="preserve">, a to ve lhůtě ve lhůtě do </w:t>
      </w:r>
      <w:r w:rsidRPr="00550EAF">
        <w:rPr>
          <w:rFonts w:ascii="Arial" w:hAnsi="Arial" w:cs="Arial"/>
          <w:sz w:val="22"/>
          <w:szCs w:val="22"/>
          <w:highlight w:val="lightGray"/>
        </w:rPr>
        <w:t>…</w:t>
      </w:r>
      <w:r w:rsidRPr="00550EAF">
        <w:rPr>
          <w:rFonts w:ascii="Arial" w:hAnsi="Arial" w:cs="Arial"/>
          <w:sz w:val="22"/>
          <w:szCs w:val="22"/>
        </w:rPr>
        <w:t xml:space="preserve"> kalendářních dní ode dne udělení souhlasu.</w:t>
      </w:r>
    </w:p>
    <w:p w:rsidR="00405EAF" w:rsidRPr="00FA4A7B" w:rsidRDefault="00405EAF" w:rsidP="00405E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IV.</w:t>
      </w: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FA4A7B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405EAF" w:rsidRPr="00FA4A7B" w:rsidRDefault="00405EAF" w:rsidP="00405EAF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lastRenderedPageBreak/>
        <w:t xml:space="preserve">Kupující prohlašuje, že není osobou, na niž se vztahuje § 18 zákona č. 219/2000 Sb. </w:t>
      </w:r>
      <w:r w:rsidRPr="00FA4A7B">
        <w:rPr>
          <w:rFonts w:ascii="Arial" w:hAnsi="Arial" w:cs="Arial"/>
          <w:i/>
          <w:sz w:val="22"/>
          <w:szCs w:val="22"/>
          <w:u w:val="single"/>
        </w:rPr>
        <w:t>(V případě majetku v operativní evidenci, jinak vypustit.)</w:t>
      </w:r>
    </w:p>
    <w:p w:rsidR="00405EAF" w:rsidRPr="00FA4A7B" w:rsidRDefault="00405EAF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V.</w:t>
      </w:r>
    </w:p>
    <w:p w:rsidR="00405EAF" w:rsidRPr="00FA4A7B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A4A7B"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 w:rsidRPr="00FA4A7B">
        <w:rPr>
          <w:rFonts w:ascii="Arial" w:hAnsi="Arial" w:cs="Arial"/>
          <w:i/>
          <w:iCs/>
          <w:sz w:val="22"/>
          <w:szCs w:val="22"/>
          <w:u w:val="single"/>
        </w:rPr>
        <w:t>(V případě majetku v operativní evidenci,</w:t>
      </w:r>
      <w:r w:rsidRPr="00FA4A7B">
        <w:rPr>
          <w:rFonts w:ascii="Arial" w:hAnsi="Arial" w:cs="Arial"/>
          <w:i/>
          <w:sz w:val="22"/>
          <w:szCs w:val="22"/>
          <w:u w:val="single"/>
        </w:rPr>
        <w:t xml:space="preserve"> jinak vypustit.)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405EAF" w:rsidRPr="00FA4A7B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05EAF" w:rsidRDefault="00F50C66" w:rsidP="00405EA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06476">
        <w:rPr>
          <w:rFonts w:ascii="Arial" w:hAnsi="Arial" w:cs="Arial"/>
          <w:sz w:val="22"/>
          <w:szCs w:val="22"/>
        </w:rPr>
        <w:t xml:space="preserve">Smluvní strany </w:t>
      </w:r>
      <w:r w:rsidRPr="00A67132">
        <w:rPr>
          <w:rFonts w:ascii="Arial" w:hAnsi="Arial" w:cs="Arial"/>
          <w:sz w:val="22"/>
          <w:szCs w:val="22"/>
        </w:rPr>
        <w:t xml:space="preserve">se dohodly, že v případě, že dojde k porušení závazků ze strany kupujícího, ve smyslu Čl. V., nebo kupující </w:t>
      </w:r>
      <w:r>
        <w:rPr>
          <w:rFonts w:ascii="Arial" w:hAnsi="Arial" w:cs="Arial"/>
          <w:sz w:val="22"/>
          <w:szCs w:val="22"/>
        </w:rPr>
        <w:t>převáděný majetek</w:t>
      </w:r>
      <w:r>
        <w:rPr>
          <w:rStyle w:val="Odkaznakoment"/>
        </w:rPr>
        <w:t xml:space="preserve"> </w:t>
      </w:r>
      <w:r w:rsidRPr="00A67132">
        <w:rPr>
          <w:rFonts w:ascii="Arial" w:hAnsi="Arial" w:cs="Arial"/>
          <w:sz w:val="22"/>
          <w:szCs w:val="22"/>
        </w:rPr>
        <w:t>nepřevezme ve lhůtě do … kalendářních dnů ode dne odeslání výzvy k</w:t>
      </w:r>
      <w:r>
        <w:rPr>
          <w:rFonts w:ascii="Arial" w:hAnsi="Arial" w:cs="Arial"/>
          <w:sz w:val="22"/>
          <w:szCs w:val="22"/>
        </w:rPr>
        <w:t> </w:t>
      </w:r>
      <w:r w:rsidRPr="00A67132">
        <w:rPr>
          <w:rFonts w:ascii="Arial" w:hAnsi="Arial" w:cs="Arial"/>
          <w:sz w:val="22"/>
          <w:szCs w:val="22"/>
        </w:rPr>
        <w:t>převzetí</w:t>
      </w:r>
      <w:r>
        <w:rPr>
          <w:rFonts w:ascii="Arial" w:hAnsi="Arial" w:cs="Arial"/>
          <w:sz w:val="22"/>
          <w:szCs w:val="22"/>
        </w:rPr>
        <w:t xml:space="preserve"> (</w:t>
      </w:r>
      <w:r w:rsidRPr="00ED04F8">
        <w:rPr>
          <w:rFonts w:ascii="Arial" w:hAnsi="Arial" w:cs="Arial"/>
          <w:b/>
          <w:i/>
          <w:sz w:val="22"/>
          <w:szCs w:val="22"/>
          <w:u w:val="single"/>
        </w:rPr>
        <w:t>varianta: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377CAB">
        <w:rPr>
          <w:rFonts w:ascii="Arial" w:hAnsi="Arial" w:cs="Arial"/>
          <w:i/>
          <w:sz w:val="22"/>
          <w:szCs w:val="22"/>
        </w:rPr>
        <w:t>respektive ve lhůtě dle čl. II. odst. 4)</w:t>
      </w:r>
      <w:r w:rsidRPr="00377CAB">
        <w:rPr>
          <w:rFonts w:ascii="Arial" w:hAnsi="Arial" w:cs="Arial"/>
          <w:sz w:val="22"/>
          <w:szCs w:val="22"/>
        </w:rPr>
        <w:t>,</w:t>
      </w:r>
      <w:r w:rsidRPr="00A6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67132">
        <w:rPr>
          <w:rFonts w:ascii="Arial" w:hAnsi="Arial" w:cs="Arial"/>
          <w:sz w:val="22"/>
          <w:szCs w:val="22"/>
        </w:rPr>
        <w:t>má prodávající právo od této kupní smlouvy odstoupit</w:t>
      </w:r>
      <w:r>
        <w:rPr>
          <w:rFonts w:ascii="Arial" w:hAnsi="Arial" w:cs="Arial"/>
          <w:sz w:val="22"/>
          <w:szCs w:val="22"/>
        </w:rPr>
        <w:t>.</w:t>
      </w:r>
    </w:p>
    <w:p w:rsidR="00405EAF" w:rsidRDefault="00405EAF" w:rsidP="00405EAF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5EAF" w:rsidRPr="00E81469" w:rsidRDefault="00F50C66" w:rsidP="00405EAF">
      <w:pPr>
        <w:spacing w:before="120" w:after="120"/>
        <w:ind w:firstLine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– pouze </w:t>
      </w:r>
      <w:r w:rsidRPr="00E8146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 smluv uzavřených s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 </w:t>
      </w:r>
      <w:r w:rsidRPr="00E8146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405EAF" w:rsidRDefault="00F50C66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C1EC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i/>
          <w:sz w:val="22"/>
          <w:szCs w:val="22"/>
        </w:rPr>
        <w:tab/>
      </w:r>
      <w:r w:rsidRPr="009E49C9">
        <w:rPr>
          <w:rFonts w:ascii="Arial" w:hAnsi="Arial" w:cs="Arial"/>
          <w:sz w:val="22"/>
          <w:szCs w:val="22"/>
        </w:rPr>
        <w:t xml:space="preserve">Pokud </w:t>
      </w:r>
      <w:r w:rsidRPr="00CB77B5">
        <w:rPr>
          <w:rFonts w:ascii="Arial" w:hAnsi="Arial" w:cs="Arial"/>
          <w:sz w:val="22"/>
          <w:szCs w:val="22"/>
        </w:rPr>
        <w:t xml:space="preserve">kupující </w:t>
      </w:r>
      <w:r>
        <w:rPr>
          <w:rFonts w:ascii="Arial" w:hAnsi="Arial" w:cs="Arial"/>
          <w:sz w:val="22"/>
          <w:szCs w:val="22"/>
        </w:rPr>
        <w:t xml:space="preserve">v </w:t>
      </w:r>
      <w:r w:rsidRPr="00BA7336">
        <w:rPr>
          <w:rFonts w:ascii="Arial" w:hAnsi="Arial" w:cs="Arial"/>
          <w:sz w:val="22"/>
          <w:szCs w:val="22"/>
        </w:rPr>
        <w:t xml:space="preserve">prohlášeních podle čl. IV. uvede nepravdivé skutečnosti o svých dluzích vůči státu a své způsobilosti nabýt převáděný majetek, nebo pokud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</w:t>
      </w:r>
      <w:r w:rsidRPr="00633C05">
        <w:rPr>
          <w:rFonts w:ascii="Arial" w:hAnsi="Arial" w:cs="Arial"/>
          <w:b/>
          <w:bCs/>
          <w:sz w:val="22"/>
          <w:szCs w:val="22"/>
        </w:rPr>
        <w:t>do ….</w:t>
      </w:r>
      <w:r w:rsidRPr="00633C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33C05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633C05">
        <w:rPr>
          <w:rFonts w:ascii="Arial" w:hAnsi="Arial" w:cs="Arial"/>
          <w:sz w:val="22"/>
          <w:szCs w:val="22"/>
        </w:rPr>
        <w:t xml:space="preserve"> ÚSC</w:t>
      </w:r>
      <w:r w:rsidRPr="00BA7336">
        <w:rPr>
          <w:rFonts w:ascii="Arial" w:hAnsi="Arial" w:cs="Arial"/>
          <w:sz w:val="22"/>
          <w:szCs w:val="22"/>
        </w:rPr>
        <w:t>, má prodávající právo požadovat na kupujícím úhradu smluvní pokuty ve výši 10 % z kupní ceny.</w:t>
      </w:r>
    </w:p>
    <w:p w:rsidR="00405EAF" w:rsidRDefault="00405EAF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„kauce“)</w:t>
      </w:r>
    </w:p>
    <w:p w:rsidR="00405EAF" w:rsidRPr="005D27C5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74A84">
        <w:rPr>
          <w:rFonts w:ascii="Arial" w:hAnsi="Arial" w:cs="Arial"/>
          <w:sz w:val="22"/>
          <w:szCs w:val="22"/>
        </w:rPr>
        <w:t>V případě, že dojde k porušení závazků ze stra</w:t>
      </w:r>
      <w:r>
        <w:rPr>
          <w:rFonts w:ascii="Arial" w:hAnsi="Arial" w:cs="Arial"/>
          <w:sz w:val="22"/>
          <w:szCs w:val="22"/>
        </w:rPr>
        <w:t xml:space="preserve">ny kupujícího, ve smyslu Čl. V., </w:t>
      </w:r>
      <w:r w:rsidRPr="00A74A84">
        <w:rPr>
          <w:rFonts w:ascii="Arial" w:hAnsi="Arial" w:cs="Arial"/>
          <w:sz w:val="22"/>
          <w:szCs w:val="22"/>
        </w:rPr>
        <w:t xml:space="preserve">kupující tuto kupní smlouvu nepodepíše nebo </w:t>
      </w:r>
      <w:r>
        <w:rPr>
          <w:rFonts w:ascii="Arial" w:hAnsi="Arial" w:cs="Arial"/>
          <w:sz w:val="22"/>
          <w:szCs w:val="22"/>
        </w:rPr>
        <w:t>převáděný majetek</w:t>
      </w:r>
      <w:r>
        <w:rPr>
          <w:rStyle w:val="Odkaznakoment"/>
        </w:rPr>
        <w:t xml:space="preserve"> </w:t>
      </w:r>
      <w:r w:rsidRPr="00A74A84">
        <w:rPr>
          <w:rFonts w:ascii="Arial" w:hAnsi="Arial" w:cs="Arial"/>
          <w:sz w:val="22"/>
          <w:szCs w:val="22"/>
        </w:rPr>
        <w:t>nepřevezme ve lhůtě do … kalendářních dnů ode dne odeslání výzvy k převzetí nebo nezaplatí kupní cenu /resp. rozdíl mezi kupní cenou a částí kupní ceny, složené kupujícím na účet prodávajícího při elektronické aukci  (dále jen „kauce“) ve lhůtě</w:t>
      </w:r>
      <w:r>
        <w:rPr>
          <w:rFonts w:ascii="Arial" w:hAnsi="Arial" w:cs="Arial"/>
          <w:sz w:val="22"/>
          <w:szCs w:val="22"/>
        </w:rPr>
        <w:t xml:space="preserve"> </w:t>
      </w:r>
      <w:r w:rsidRPr="00F561CF">
        <w:rPr>
          <w:rFonts w:ascii="Arial" w:hAnsi="Arial" w:cs="Arial"/>
          <w:sz w:val="22"/>
          <w:szCs w:val="22"/>
        </w:rPr>
        <w:t>do… kalendářních dnů ode dne udělení souhlasu</w:t>
      </w:r>
      <w:r w:rsidRPr="00A74A84">
        <w:rPr>
          <w:rFonts w:ascii="Arial" w:hAnsi="Arial" w:cs="Arial"/>
          <w:sz w:val="22"/>
          <w:szCs w:val="22"/>
        </w:rPr>
        <w:t>, a prodávající od této smlouvy odstoupí, propadá tato kauce ve prospěch prodávajícího</w:t>
      </w:r>
      <w:r>
        <w:rPr>
          <w:rFonts w:ascii="Arial" w:hAnsi="Arial" w:cs="Arial"/>
          <w:sz w:val="22"/>
          <w:szCs w:val="22"/>
        </w:rPr>
        <w:t>.</w:t>
      </w:r>
    </w:p>
    <w:p w:rsidR="00405EAF" w:rsidRDefault="00405EAF" w:rsidP="00405EAF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5EAF" w:rsidRDefault="00F50C66" w:rsidP="00405EAF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405EAF" w:rsidRPr="005D27C5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r w:rsidRPr="00A74A84">
        <w:rPr>
          <w:rFonts w:ascii="Arial" w:hAnsi="Arial" w:cs="Arial"/>
          <w:sz w:val="22"/>
          <w:szCs w:val="22"/>
        </w:rPr>
        <w:t>V případě, že dojde k porušení závazků ze strany kupujícího, ve smyslu Čl. V., kupující tuto kupní smlouvu nepodepíše nebo</w:t>
      </w:r>
      <w:r>
        <w:rPr>
          <w:rFonts w:ascii="Arial" w:hAnsi="Arial" w:cs="Arial"/>
          <w:sz w:val="22"/>
          <w:szCs w:val="22"/>
        </w:rPr>
        <w:t xml:space="preserve"> </w:t>
      </w:r>
      <w:r w:rsidRPr="009605BC">
        <w:rPr>
          <w:rFonts w:ascii="Arial" w:hAnsi="Arial" w:cs="Arial"/>
          <w:sz w:val="22"/>
          <w:szCs w:val="22"/>
        </w:rPr>
        <w:t>nezaplatí kupní cenu /resp. rozdíl mezi kupní cenou a částí kupní ceny, složené kupujícím na účet prodávajícího při elektronické aukci (dále jen „kauce“)</w:t>
      </w:r>
      <w:r>
        <w:rPr>
          <w:rFonts w:ascii="Arial" w:hAnsi="Arial" w:cs="Arial"/>
          <w:sz w:val="22"/>
          <w:szCs w:val="22"/>
        </w:rPr>
        <w:t>/</w:t>
      </w:r>
      <w:r w:rsidRPr="009605BC">
        <w:rPr>
          <w:rFonts w:ascii="Arial" w:hAnsi="Arial" w:cs="Arial"/>
          <w:sz w:val="22"/>
          <w:szCs w:val="22"/>
        </w:rPr>
        <w:t xml:space="preserve"> </w:t>
      </w:r>
      <w:r w:rsidRPr="00A74A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převáděný majetek</w:t>
      </w:r>
      <w:r w:rsidRPr="00A74A84">
        <w:rPr>
          <w:rFonts w:ascii="Arial" w:hAnsi="Arial" w:cs="Arial"/>
          <w:sz w:val="22"/>
          <w:szCs w:val="22"/>
        </w:rPr>
        <w:t xml:space="preserve"> nepřevezme ve lhůtě</w:t>
      </w:r>
      <w:r w:rsidRPr="00A74A8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4A84">
        <w:rPr>
          <w:rFonts w:ascii="Arial" w:hAnsi="Arial" w:cs="Arial"/>
          <w:b/>
          <w:bCs/>
          <w:sz w:val="22"/>
          <w:szCs w:val="22"/>
        </w:rPr>
        <w:t>do ….</w:t>
      </w:r>
      <w:r w:rsidRPr="00A74A8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74A84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A74A84">
        <w:rPr>
          <w:rFonts w:ascii="Arial" w:hAnsi="Arial" w:cs="Arial"/>
          <w:sz w:val="22"/>
          <w:szCs w:val="22"/>
        </w:rPr>
        <w:t xml:space="preserve"> ÚSC</w:t>
      </w:r>
      <w:r>
        <w:rPr>
          <w:rFonts w:ascii="Arial" w:hAnsi="Arial" w:cs="Arial"/>
          <w:sz w:val="22"/>
          <w:szCs w:val="22"/>
        </w:rPr>
        <w:t xml:space="preserve">, </w:t>
      </w:r>
      <w:r w:rsidRPr="00A74A84">
        <w:rPr>
          <w:rFonts w:ascii="Arial" w:hAnsi="Arial" w:cs="Arial"/>
          <w:sz w:val="22"/>
          <w:szCs w:val="22"/>
        </w:rPr>
        <w:t>a prodávající od této smlouvy odstoupí, propadá kauce ve prospěch prodávajícího.</w:t>
      </w:r>
    </w:p>
    <w:p w:rsidR="00405EAF" w:rsidRDefault="00405EAF" w:rsidP="00405E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overflowPunct w:val="0"/>
        <w:autoSpaceDE w:val="0"/>
        <w:autoSpaceDN w:val="0"/>
        <w:ind w:firstLine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A74A84">
        <w:rPr>
          <w:rFonts w:ascii="Arial" w:hAnsi="Arial" w:cs="Arial"/>
          <w:i/>
          <w:sz w:val="22"/>
          <w:szCs w:val="22"/>
        </w:rPr>
        <w:t>(upozorňujeme na podmínku shodné délky lhůt v kupní smlouvě a příslušné aukční vyhlášce)</w:t>
      </w:r>
    </w:p>
    <w:p w:rsidR="00405EAF" w:rsidRDefault="00405EAF" w:rsidP="00405EAF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05EAF" w:rsidRDefault="00F50C66" w:rsidP="00405EA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pokuty, na jejichž úhradu dle této smlouvy vznikl prodávajícímu nárok do data účinnosti odstoupení.</w:t>
      </w:r>
    </w:p>
    <w:p w:rsidR="00405EAF" w:rsidRDefault="00405EAF" w:rsidP="00405E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t xml:space="preserve">Odstoupení od smlouvy musí být v písemné formě a nabývá účinnosti dnem doručení druhé straně. </w:t>
      </w:r>
      <w:r w:rsidRPr="00F43711">
        <w:rPr>
          <w:rFonts w:ascii="Arial" w:hAnsi="Arial" w:cs="Arial"/>
          <w:sz w:val="22"/>
          <w:szCs w:val="22"/>
        </w:rPr>
        <w:t>Odstoupením se závazky z 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405EAF" w:rsidRDefault="00405EAF" w:rsidP="00405EAF">
      <w:pPr>
        <w:tabs>
          <w:tab w:val="num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lastRenderedPageBreak/>
        <w:t xml:space="preserve">Pokud dojde k odstoupení od smlouvy a kupní cena již byla zaplacena, má prodávající povinnost do </w:t>
      </w:r>
      <w:r>
        <w:rPr>
          <w:rFonts w:ascii="Arial" w:hAnsi="Arial" w:cs="Arial"/>
          <w:sz w:val="22"/>
          <w:szCs w:val="22"/>
        </w:rPr>
        <w:t xml:space="preserve">…. pracovních </w:t>
      </w:r>
      <w:r w:rsidRPr="001108FA">
        <w:rPr>
          <w:rFonts w:ascii="Arial" w:hAnsi="Arial" w:cs="Arial"/>
          <w:sz w:val="22"/>
          <w:szCs w:val="22"/>
        </w:rPr>
        <w:t>dnů od účinků odstoupení vrátit kupní cenu sníženou o:</w:t>
      </w:r>
    </w:p>
    <w:p w:rsidR="00405EAF" w:rsidRPr="00FC7E62" w:rsidRDefault="00F50C66" w:rsidP="00405EAF">
      <w:pPr>
        <w:numPr>
          <w:ilvl w:val="0"/>
          <w:numId w:val="7"/>
        </w:numPr>
        <w:tabs>
          <w:tab w:val="left" w:pos="993"/>
        </w:tabs>
        <w:spacing w:before="120"/>
        <w:rPr>
          <w:rFonts w:ascii="Arial" w:hAnsi="Arial" w:cs="Arial"/>
          <w:sz w:val="22"/>
          <w:szCs w:val="22"/>
        </w:rPr>
      </w:pPr>
      <w:r w:rsidRPr="00FC7E62">
        <w:rPr>
          <w:rFonts w:ascii="Arial" w:hAnsi="Arial" w:cs="Arial"/>
          <w:sz w:val="22"/>
          <w:szCs w:val="22"/>
        </w:rPr>
        <w:t>kauci (pouze v případě odstoupení od smlouvy prodávajícím)</w:t>
      </w:r>
    </w:p>
    <w:p w:rsidR="00405EAF" w:rsidRDefault="00F50C66" w:rsidP="00405EAF">
      <w:pPr>
        <w:pStyle w:val="Odstavecseseznamem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C7E62">
        <w:rPr>
          <w:rFonts w:ascii="Arial" w:hAnsi="Arial" w:cs="Arial"/>
          <w:sz w:val="22"/>
          <w:szCs w:val="22"/>
        </w:rPr>
        <w:t>vyúčtované smluvní pokuty a úroky z</w:t>
      </w:r>
      <w:r>
        <w:rPr>
          <w:rFonts w:ascii="Arial" w:hAnsi="Arial" w:cs="Arial"/>
          <w:sz w:val="22"/>
          <w:szCs w:val="22"/>
        </w:rPr>
        <w:t> </w:t>
      </w:r>
      <w:r w:rsidRPr="00FC7E62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, </w:t>
      </w:r>
    </w:p>
    <w:p w:rsidR="00405EAF" w:rsidRDefault="00405EAF" w:rsidP="00405EAF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  <w:szCs w:val="22"/>
        </w:rPr>
      </w:pPr>
      <w:r w:rsidRPr="00237E0D">
        <w:rPr>
          <w:rFonts w:ascii="Arial" w:hAnsi="Arial" w:cs="Arial"/>
          <w:sz w:val="22"/>
          <w:szCs w:val="22"/>
        </w:rPr>
        <w:t>na účet kupujícího.</w:t>
      </w:r>
    </w:p>
    <w:p w:rsidR="00405EAF" w:rsidRPr="0081396A" w:rsidRDefault="00405EAF" w:rsidP="00405E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5EAF" w:rsidRDefault="00405EAF" w:rsidP="00405E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…dnů ode dne odeslání výzvy k úhradě.  Kauce propadá ve prospěch prodávajícího podle čl. V. (poslední větu vypustit, není-li v elektronické aukci požadována kauce).</w:t>
      </w:r>
    </w:p>
    <w:p w:rsidR="00405EAF" w:rsidRPr="00FA4A7B" w:rsidRDefault="00405EAF" w:rsidP="00405E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VI.</w:t>
      </w:r>
    </w:p>
    <w:p w:rsidR="00405EAF" w:rsidRPr="00FA4A7B" w:rsidRDefault="00405EAF" w:rsidP="00405E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Smlouva je uzavřena</w:t>
      </w:r>
      <w:r>
        <w:rPr>
          <w:rFonts w:ascii="Arial" w:hAnsi="Arial" w:cs="Arial"/>
          <w:sz w:val="22"/>
          <w:szCs w:val="22"/>
        </w:rPr>
        <w:t xml:space="preserve"> a nabývá platnosti</w:t>
      </w:r>
      <w:r w:rsidRPr="00FA4A7B">
        <w:rPr>
          <w:rFonts w:ascii="Arial" w:hAnsi="Arial" w:cs="Arial"/>
          <w:sz w:val="22"/>
          <w:szCs w:val="22"/>
        </w:rPr>
        <w:t xml:space="preserve"> okamžikem podpisu poslední smluvní stranou.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 ve znění pozdějších předpisů.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342888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zašle tuto smlouvu správci registru smluv k uveřejnění bez zbytečného odkladu, nejpozději však do 30 dnů od uzavření smlouvy. Prodávající předá kupujícímu doklad o uveřejnění smlouvy v registru smluv podle § 5 odst. 4 zákona č. 340/2015 Sb., o zvláštních podmínkách účinnosti některých smluv, uveřejňování těchto smluv a o registru smluv (zákon o registru smluv) ve znění pozdějších předpisů, jako potvrzení skutečnosti, že smlouva nabyla účinnosti.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>
        <w:rPr>
          <w:rFonts w:ascii="Arial" w:hAnsi="Arial" w:cs="Arial"/>
          <w:sz w:val="22"/>
          <w:szCs w:val="22"/>
        </w:rPr>
        <w:br/>
        <w:t>a zveřejnění bez stanovení jakýchkoli dalších podmínek.</w:t>
      </w:r>
    </w:p>
    <w:p w:rsidR="00405EAF" w:rsidRDefault="00405EAF" w:rsidP="00405EAF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zavazuje, že zašle transakci k zahrnutí do bloku blockchainu do 3 pracovních dnů ode dne nabytí účinnosti této smlouvy.</w:t>
      </w:r>
    </w:p>
    <w:p w:rsidR="00405EAF" w:rsidRDefault="00405EAF" w:rsidP="00405EAF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8A2BA2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8A2BA2">
        <w:rPr>
          <w:rFonts w:ascii="Arial" w:hAnsi="Arial" w:cs="Arial"/>
          <w:noProof/>
          <w:sz w:val="22"/>
          <w:szCs w:val="22"/>
        </w:rPr>
        <w:t>Jako předávací protokol se považuje příslušný záznam mezi virtuální adresou bitcoinu prodávajícího a kupujícího dostupný ve veřejné databázi transakcí (blockchainu) bitcoinu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</w:t>
      </w:r>
      <w:r>
        <w:rPr>
          <w:rFonts w:ascii="Arial" w:hAnsi="Arial" w:cs="Arial"/>
          <w:sz w:val="22"/>
          <w:szCs w:val="22"/>
        </w:rPr>
        <w:t>podpisu kupní smlouvy.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a povinnosti smluvních stran zákonem č. 89/2012 Sb. a zákonem č. 219/2000 Sb.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405EAF" w:rsidRPr="00FA4A7B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Tato smlouva je vyhotovena ve dvou</w:t>
      </w:r>
      <w:r w:rsidRPr="00FA4A7B">
        <w:rPr>
          <w:rFonts w:ascii="Arial" w:hAnsi="Arial" w:cs="Arial"/>
          <w:i/>
          <w:sz w:val="22"/>
          <w:szCs w:val="22"/>
        </w:rPr>
        <w:t xml:space="preserve"> </w:t>
      </w:r>
      <w:r w:rsidRPr="00FA4A7B">
        <w:rPr>
          <w:rFonts w:ascii="Arial" w:hAnsi="Arial" w:cs="Arial"/>
          <w:sz w:val="22"/>
          <w:szCs w:val="22"/>
        </w:rPr>
        <w:t xml:space="preserve">stejnopisech. Každá ze smluvních stran obdrží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 xml:space="preserve">po jednom vyhotovení. </w:t>
      </w:r>
    </w:p>
    <w:p w:rsidR="00405EAF" w:rsidRDefault="00405EAF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F26363" w:rsidRDefault="00F26363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F26363" w:rsidRPr="00FA4A7B" w:rsidRDefault="00F26363" w:rsidP="00405EAF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26363" w:rsidRDefault="00F50C66" w:rsidP="00F26363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(</w:t>
      </w:r>
      <w:r w:rsidRPr="00FA4A7B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 </w:t>
      </w:r>
      <w:r w:rsidRPr="00FA4A7B">
        <w:rPr>
          <w:rFonts w:ascii="Arial" w:hAnsi="Arial" w:cs="Arial"/>
          <w:b/>
          <w:bCs/>
          <w:i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)</w:t>
      </w:r>
    </w:p>
    <w:p w:rsidR="00405EAF" w:rsidRPr="00FA4A7B" w:rsidRDefault="00F50C66" w:rsidP="00405EAF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405EAF" w:rsidRPr="00FA4A7B" w:rsidRDefault="00F50C66" w:rsidP="00405EAF">
      <w:pPr>
        <w:tabs>
          <w:tab w:val="left" w:pos="709"/>
        </w:tabs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i/>
          <w:sz w:val="22"/>
          <w:szCs w:val="22"/>
        </w:rPr>
        <w:t>(Odstavec se označí číslem 11. a následující odstavec se přečísluje na 12.)</w:t>
      </w:r>
    </w:p>
    <w:p w:rsidR="00405EAF" w:rsidRPr="00FA4A7B" w:rsidRDefault="00405EAF" w:rsidP="00405EA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05EAF" w:rsidRPr="00FA4A7B" w:rsidRDefault="00F50C66" w:rsidP="00405EAF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C10A61" w:rsidTr="00B85876">
        <w:trPr>
          <w:trHeight w:val="745"/>
        </w:trPr>
        <w:tc>
          <w:tcPr>
            <w:tcW w:w="4856" w:type="dxa"/>
            <w:vAlign w:val="center"/>
            <w:hideMark/>
          </w:tcPr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V 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FA4A7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V 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FA4A7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C10A61" w:rsidTr="00B85876">
        <w:trPr>
          <w:trHeight w:val="884"/>
        </w:trPr>
        <w:tc>
          <w:tcPr>
            <w:tcW w:w="4856" w:type="dxa"/>
            <w:vAlign w:val="center"/>
          </w:tcPr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405EAF" w:rsidRPr="00FA4A7B" w:rsidRDefault="00405EAF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C10A61" w:rsidTr="00B85876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405EAF" w:rsidRPr="00FA4A7B" w:rsidRDefault="00405EAF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5EAF" w:rsidRPr="00FA4A7B" w:rsidRDefault="00405EAF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405EAF" w:rsidRPr="00FA4A7B" w:rsidRDefault="00405EAF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5EAF" w:rsidRPr="00FA4A7B" w:rsidRDefault="00405EAF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C10A61" w:rsidTr="00B85876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A4A7B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</w:t>
            </w:r>
          </w:p>
          <w:p w:rsidR="00405EAF" w:rsidRPr="00FA4A7B" w:rsidRDefault="00405EAF" w:rsidP="00B85876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405EAF" w:rsidRPr="00FA4A7B" w:rsidRDefault="00F50C66" w:rsidP="00B8587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A4A7B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05EAF" w:rsidRPr="00FA4A7B" w:rsidRDefault="00405EAF" w:rsidP="00405EA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  <w:u w:val="single"/>
        </w:rPr>
      </w:pPr>
      <w:r w:rsidRPr="00FA4A7B">
        <w:rPr>
          <w:rFonts w:ascii="Arial" w:hAnsi="Arial" w:cs="Arial"/>
          <w:sz w:val="22"/>
          <w:szCs w:val="22"/>
          <w:u w:val="single"/>
        </w:rPr>
        <w:t>Přílohy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dle textu</w:t>
      </w:r>
    </w:p>
    <w:p w:rsidR="00405EAF" w:rsidRPr="00FA4A7B" w:rsidRDefault="00F50C66" w:rsidP="00405EAF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Doklad o uveřejnění smlouvy v registru smluv</w:t>
      </w:r>
    </w:p>
    <w:p w:rsidR="00405EAF" w:rsidRPr="00A43C1C" w:rsidRDefault="00405EAF" w:rsidP="006B5A0C">
      <w:pPr>
        <w:rPr>
          <w:rFonts w:ascii="Arial" w:hAnsi="Arial" w:cs="Arial"/>
          <w:sz w:val="22"/>
          <w:szCs w:val="22"/>
        </w:rPr>
      </w:pPr>
    </w:p>
    <w:sectPr w:rsidR="00405EAF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7726DC2"/>
    <w:lvl w:ilvl="0" w:tplc="FBF0CE46">
      <w:start w:val="1"/>
      <w:numFmt w:val="decimal"/>
      <w:lvlText w:val="%1."/>
      <w:lvlJc w:val="left"/>
      <w:pPr>
        <w:ind w:left="-218" w:hanging="360"/>
      </w:pPr>
      <w:rPr>
        <w:i w:val="0"/>
        <w:sz w:val="22"/>
        <w:szCs w:val="22"/>
      </w:rPr>
    </w:lvl>
    <w:lvl w:ilvl="1" w:tplc="E01053BE" w:tentative="1">
      <w:start w:val="1"/>
      <w:numFmt w:val="lowerLetter"/>
      <w:lvlText w:val="%2."/>
      <w:lvlJc w:val="left"/>
      <w:pPr>
        <w:ind w:left="720" w:hanging="360"/>
      </w:pPr>
    </w:lvl>
    <w:lvl w:ilvl="2" w:tplc="10A85BEE" w:tentative="1">
      <w:start w:val="1"/>
      <w:numFmt w:val="lowerRoman"/>
      <w:lvlText w:val="%3."/>
      <w:lvlJc w:val="right"/>
      <w:pPr>
        <w:ind w:left="1440" w:hanging="180"/>
      </w:pPr>
    </w:lvl>
    <w:lvl w:ilvl="3" w:tplc="18DAA5AE">
      <w:start w:val="1"/>
      <w:numFmt w:val="decimal"/>
      <w:lvlText w:val="%4."/>
      <w:lvlJc w:val="left"/>
      <w:pPr>
        <w:ind w:left="2160" w:hanging="360"/>
      </w:pPr>
    </w:lvl>
    <w:lvl w:ilvl="4" w:tplc="964A2848" w:tentative="1">
      <w:start w:val="1"/>
      <w:numFmt w:val="lowerLetter"/>
      <w:lvlText w:val="%5."/>
      <w:lvlJc w:val="left"/>
      <w:pPr>
        <w:ind w:left="2880" w:hanging="360"/>
      </w:pPr>
    </w:lvl>
    <w:lvl w:ilvl="5" w:tplc="CB16AC5E" w:tentative="1">
      <w:start w:val="1"/>
      <w:numFmt w:val="lowerRoman"/>
      <w:lvlText w:val="%6."/>
      <w:lvlJc w:val="right"/>
      <w:pPr>
        <w:ind w:left="3600" w:hanging="180"/>
      </w:pPr>
    </w:lvl>
    <w:lvl w:ilvl="6" w:tplc="2AE28654" w:tentative="1">
      <w:start w:val="1"/>
      <w:numFmt w:val="decimal"/>
      <w:lvlText w:val="%7."/>
      <w:lvlJc w:val="left"/>
      <w:pPr>
        <w:ind w:left="4320" w:hanging="360"/>
      </w:pPr>
    </w:lvl>
    <w:lvl w:ilvl="7" w:tplc="BB00A450" w:tentative="1">
      <w:start w:val="1"/>
      <w:numFmt w:val="lowerLetter"/>
      <w:lvlText w:val="%8."/>
      <w:lvlJc w:val="left"/>
      <w:pPr>
        <w:ind w:left="5040" w:hanging="360"/>
      </w:pPr>
    </w:lvl>
    <w:lvl w:ilvl="8" w:tplc="3FE4883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E6693D"/>
    <w:multiLevelType w:val="hybridMultilevel"/>
    <w:tmpl w:val="3A9825A8"/>
    <w:lvl w:ilvl="0" w:tplc="9EACBF4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1ABACF66" w:tentative="1">
      <w:start w:val="1"/>
      <w:numFmt w:val="lowerLetter"/>
      <w:lvlText w:val="%2."/>
      <w:lvlJc w:val="left"/>
      <w:pPr>
        <w:ind w:left="1440" w:hanging="360"/>
      </w:pPr>
    </w:lvl>
    <w:lvl w:ilvl="2" w:tplc="F66ACA2C" w:tentative="1">
      <w:start w:val="1"/>
      <w:numFmt w:val="lowerRoman"/>
      <w:lvlText w:val="%3."/>
      <w:lvlJc w:val="right"/>
      <w:pPr>
        <w:ind w:left="2160" w:hanging="180"/>
      </w:pPr>
    </w:lvl>
    <w:lvl w:ilvl="3" w:tplc="8D0EF3AA">
      <w:start w:val="1"/>
      <w:numFmt w:val="decimal"/>
      <w:lvlText w:val="%4."/>
      <w:lvlJc w:val="left"/>
      <w:pPr>
        <w:ind w:left="2880" w:hanging="360"/>
      </w:pPr>
    </w:lvl>
    <w:lvl w:ilvl="4" w:tplc="84D8B0F0" w:tentative="1">
      <w:start w:val="1"/>
      <w:numFmt w:val="lowerLetter"/>
      <w:lvlText w:val="%5."/>
      <w:lvlJc w:val="left"/>
      <w:pPr>
        <w:ind w:left="3600" w:hanging="360"/>
      </w:pPr>
    </w:lvl>
    <w:lvl w:ilvl="5" w:tplc="7A962C80" w:tentative="1">
      <w:start w:val="1"/>
      <w:numFmt w:val="lowerRoman"/>
      <w:lvlText w:val="%6."/>
      <w:lvlJc w:val="right"/>
      <w:pPr>
        <w:ind w:left="4320" w:hanging="180"/>
      </w:pPr>
    </w:lvl>
    <w:lvl w:ilvl="6" w:tplc="96FE1CA0" w:tentative="1">
      <w:start w:val="1"/>
      <w:numFmt w:val="decimal"/>
      <w:lvlText w:val="%7."/>
      <w:lvlJc w:val="left"/>
      <w:pPr>
        <w:ind w:left="5040" w:hanging="360"/>
      </w:pPr>
    </w:lvl>
    <w:lvl w:ilvl="7" w:tplc="9F365E6C" w:tentative="1">
      <w:start w:val="1"/>
      <w:numFmt w:val="lowerLetter"/>
      <w:lvlText w:val="%8."/>
      <w:lvlJc w:val="left"/>
      <w:pPr>
        <w:ind w:left="5760" w:hanging="360"/>
      </w:pPr>
    </w:lvl>
    <w:lvl w:ilvl="8" w:tplc="B5FC2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EC0"/>
    <w:multiLevelType w:val="hybridMultilevel"/>
    <w:tmpl w:val="B3EA8CF4"/>
    <w:lvl w:ilvl="0" w:tplc="1D301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D2F7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805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469D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1684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3E22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1EF4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3C2F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28AD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9142F450"/>
    <w:lvl w:ilvl="0" w:tplc="8B9A2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A54A4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32F4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E293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79822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0C8EE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4D472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4A650B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33609C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E92526"/>
    <w:multiLevelType w:val="hybridMultilevel"/>
    <w:tmpl w:val="9F2A9EA2"/>
    <w:lvl w:ilvl="0" w:tplc="A7027EEA">
      <w:start w:val="1"/>
      <w:numFmt w:val="decimal"/>
      <w:lvlText w:val="%1."/>
      <w:lvlJc w:val="left"/>
      <w:pPr>
        <w:ind w:left="1145" w:hanging="360"/>
      </w:pPr>
    </w:lvl>
    <w:lvl w:ilvl="1" w:tplc="4DD69B16" w:tentative="1">
      <w:start w:val="1"/>
      <w:numFmt w:val="lowerLetter"/>
      <w:lvlText w:val="%2."/>
      <w:lvlJc w:val="left"/>
      <w:pPr>
        <w:ind w:left="1865" w:hanging="360"/>
      </w:pPr>
    </w:lvl>
    <w:lvl w:ilvl="2" w:tplc="1ADCE1BA" w:tentative="1">
      <w:start w:val="1"/>
      <w:numFmt w:val="lowerRoman"/>
      <w:lvlText w:val="%3."/>
      <w:lvlJc w:val="right"/>
      <w:pPr>
        <w:ind w:left="2585" w:hanging="180"/>
      </w:pPr>
    </w:lvl>
    <w:lvl w:ilvl="3" w:tplc="35682B46" w:tentative="1">
      <w:start w:val="1"/>
      <w:numFmt w:val="decimal"/>
      <w:lvlText w:val="%4."/>
      <w:lvlJc w:val="left"/>
      <w:pPr>
        <w:ind w:left="3305" w:hanging="360"/>
      </w:pPr>
    </w:lvl>
    <w:lvl w:ilvl="4" w:tplc="7CC62AB2" w:tentative="1">
      <w:start w:val="1"/>
      <w:numFmt w:val="lowerLetter"/>
      <w:lvlText w:val="%5."/>
      <w:lvlJc w:val="left"/>
      <w:pPr>
        <w:ind w:left="4025" w:hanging="360"/>
      </w:pPr>
    </w:lvl>
    <w:lvl w:ilvl="5" w:tplc="57E45104" w:tentative="1">
      <w:start w:val="1"/>
      <w:numFmt w:val="lowerRoman"/>
      <w:lvlText w:val="%6."/>
      <w:lvlJc w:val="right"/>
      <w:pPr>
        <w:ind w:left="4745" w:hanging="180"/>
      </w:pPr>
    </w:lvl>
    <w:lvl w:ilvl="6" w:tplc="5C0A6224" w:tentative="1">
      <w:start w:val="1"/>
      <w:numFmt w:val="decimal"/>
      <w:lvlText w:val="%7."/>
      <w:lvlJc w:val="left"/>
      <w:pPr>
        <w:ind w:left="5465" w:hanging="360"/>
      </w:pPr>
    </w:lvl>
    <w:lvl w:ilvl="7" w:tplc="70DAC450" w:tentative="1">
      <w:start w:val="1"/>
      <w:numFmt w:val="lowerLetter"/>
      <w:lvlText w:val="%8."/>
      <w:lvlJc w:val="left"/>
      <w:pPr>
        <w:ind w:left="6185" w:hanging="360"/>
      </w:pPr>
    </w:lvl>
    <w:lvl w:ilvl="8" w:tplc="D5780FE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07209ED"/>
    <w:multiLevelType w:val="hybridMultilevel"/>
    <w:tmpl w:val="D85CC178"/>
    <w:lvl w:ilvl="0" w:tplc="899EEC90">
      <w:start w:val="1"/>
      <w:numFmt w:val="decimal"/>
      <w:lvlText w:val="%1."/>
      <w:lvlJc w:val="left"/>
      <w:pPr>
        <w:ind w:left="721" w:hanging="360"/>
      </w:pPr>
    </w:lvl>
    <w:lvl w:ilvl="1" w:tplc="08DAE44E" w:tentative="1">
      <w:start w:val="1"/>
      <w:numFmt w:val="lowerLetter"/>
      <w:lvlText w:val="%2."/>
      <w:lvlJc w:val="left"/>
      <w:pPr>
        <w:ind w:left="1441" w:hanging="360"/>
      </w:pPr>
    </w:lvl>
    <w:lvl w:ilvl="2" w:tplc="43941BAE" w:tentative="1">
      <w:start w:val="1"/>
      <w:numFmt w:val="lowerRoman"/>
      <w:lvlText w:val="%3."/>
      <w:lvlJc w:val="right"/>
      <w:pPr>
        <w:ind w:left="2161" w:hanging="180"/>
      </w:pPr>
    </w:lvl>
    <w:lvl w:ilvl="3" w:tplc="39FA7A96" w:tentative="1">
      <w:start w:val="1"/>
      <w:numFmt w:val="decimal"/>
      <w:lvlText w:val="%4."/>
      <w:lvlJc w:val="left"/>
      <w:pPr>
        <w:ind w:left="2881" w:hanging="360"/>
      </w:pPr>
    </w:lvl>
    <w:lvl w:ilvl="4" w:tplc="6BA05E76" w:tentative="1">
      <w:start w:val="1"/>
      <w:numFmt w:val="lowerLetter"/>
      <w:lvlText w:val="%5."/>
      <w:lvlJc w:val="left"/>
      <w:pPr>
        <w:ind w:left="3601" w:hanging="360"/>
      </w:pPr>
    </w:lvl>
    <w:lvl w:ilvl="5" w:tplc="51E2A57E" w:tentative="1">
      <w:start w:val="1"/>
      <w:numFmt w:val="lowerRoman"/>
      <w:lvlText w:val="%6."/>
      <w:lvlJc w:val="right"/>
      <w:pPr>
        <w:ind w:left="4321" w:hanging="180"/>
      </w:pPr>
    </w:lvl>
    <w:lvl w:ilvl="6" w:tplc="5A58540E" w:tentative="1">
      <w:start w:val="1"/>
      <w:numFmt w:val="decimal"/>
      <w:lvlText w:val="%7."/>
      <w:lvlJc w:val="left"/>
      <w:pPr>
        <w:ind w:left="5041" w:hanging="360"/>
      </w:pPr>
    </w:lvl>
    <w:lvl w:ilvl="7" w:tplc="F66AF384" w:tentative="1">
      <w:start w:val="1"/>
      <w:numFmt w:val="lowerLetter"/>
      <w:lvlText w:val="%8."/>
      <w:lvlJc w:val="left"/>
      <w:pPr>
        <w:ind w:left="5761" w:hanging="360"/>
      </w:pPr>
    </w:lvl>
    <w:lvl w:ilvl="8" w:tplc="D7F8BC06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BF009D3"/>
    <w:multiLevelType w:val="hybridMultilevel"/>
    <w:tmpl w:val="3BC8F5E8"/>
    <w:lvl w:ilvl="0" w:tplc="8618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093CE" w:tentative="1">
      <w:start w:val="1"/>
      <w:numFmt w:val="lowerLetter"/>
      <w:lvlText w:val="%2."/>
      <w:lvlJc w:val="left"/>
      <w:pPr>
        <w:ind w:left="1440" w:hanging="360"/>
      </w:pPr>
    </w:lvl>
    <w:lvl w:ilvl="2" w:tplc="D4A08B80" w:tentative="1">
      <w:start w:val="1"/>
      <w:numFmt w:val="lowerRoman"/>
      <w:lvlText w:val="%3."/>
      <w:lvlJc w:val="right"/>
      <w:pPr>
        <w:ind w:left="2160" w:hanging="180"/>
      </w:pPr>
    </w:lvl>
    <w:lvl w:ilvl="3" w:tplc="1F1CF2A6" w:tentative="1">
      <w:start w:val="1"/>
      <w:numFmt w:val="decimal"/>
      <w:lvlText w:val="%4."/>
      <w:lvlJc w:val="left"/>
      <w:pPr>
        <w:ind w:left="2880" w:hanging="360"/>
      </w:pPr>
    </w:lvl>
    <w:lvl w:ilvl="4" w:tplc="71A0802C" w:tentative="1">
      <w:start w:val="1"/>
      <w:numFmt w:val="lowerLetter"/>
      <w:lvlText w:val="%5."/>
      <w:lvlJc w:val="left"/>
      <w:pPr>
        <w:ind w:left="3600" w:hanging="360"/>
      </w:pPr>
    </w:lvl>
    <w:lvl w:ilvl="5" w:tplc="A31CD0DA" w:tentative="1">
      <w:start w:val="1"/>
      <w:numFmt w:val="lowerRoman"/>
      <w:lvlText w:val="%6."/>
      <w:lvlJc w:val="right"/>
      <w:pPr>
        <w:ind w:left="4320" w:hanging="180"/>
      </w:pPr>
    </w:lvl>
    <w:lvl w:ilvl="6" w:tplc="C6DECA4C" w:tentative="1">
      <w:start w:val="1"/>
      <w:numFmt w:val="decimal"/>
      <w:lvlText w:val="%7."/>
      <w:lvlJc w:val="left"/>
      <w:pPr>
        <w:ind w:left="5040" w:hanging="360"/>
      </w:pPr>
    </w:lvl>
    <w:lvl w:ilvl="7" w:tplc="45E00BA4" w:tentative="1">
      <w:start w:val="1"/>
      <w:numFmt w:val="lowerLetter"/>
      <w:lvlText w:val="%8."/>
      <w:lvlJc w:val="left"/>
      <w:pPr>
        <w:ind w:left="5760" w:hanging="360"/>
      </w:pPr>
    </w:lvl>
    <w:lvl w:ilvl="8" w:tplc="FF667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C1685"/>
    <w:multiLevelType w:val="hybridMultilevel"/>
    <w:tmpl w:val="2DA6C51C"/>
    <w:lvl w:ilvl="0" w:tplc="701EC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ED9866CA" w:tentative="1">
      <w:start w:val="1"/>
      <w:numFmt w:val="lowerLetter"/>
      <w:lvlText w:val="%2."/>
      <w:lvlJc w:val="left"/>
      <w:pPr>
        <w:ind w:left="1440" w:hanging="360"/>
      </w:pPr>
    </w:lvl>
    <w:lvl w:ilvl="2" w:tplc="C62E5538" w:tentative="1">
      <w:start w:val="1"/>
      <w:numFmt w:val="lowerRoman"/>
      <w:lvlText w:val="%3."/>
      <w:lvlJc w:val="right"/>
      <w:pPr>
        <w:ind w:left="2160" w:hanging="180"/>
      </w:pPr>
    </w:lvl>
    <w:lvl w:ilvl="3" w:tplc="AC442842" w:tentative="1">
      <w:start w:val="1"/>
      <w:numFmt w:val="decimal"/>
      <w:lvlText w:val="%4."/>
      <w:lvlJc w:val="left"/>
      <w:pPr>
        <w:ind w:left="2880" w:hanging="360"/>
      </w:pPr>
    </w:lvl>
    <w:lvl w:ilvl="4" w:tplc="F31034D2" w:tentative="1">
      <w:start w:val="1"/>
      <w:numFmt w:val="lowerLetter"/>
      <w:lvlText w:val="%5."/>
      <w:lvlJc w:val="left"/>
      <w:pPr>
        <w:ind w:left="3600" w:hanging="360"/>
      </w:pPr>
    </w:lvl>
    <w:lvl w:ilvl="5" w:tplc="C0A2A588" w:tentative="1">
      <w:start w:val="1"/>
      <w:numFmt w:val="lowerRoman"/>
      <w:lvlText w:val="%6."/>
      <w:lvlJc w:val="right"/>
      <w:pPr>
        <w:ind w:left="4320" w:hanging="180"/>
      </w:pPr>
    </w:lvl>
    <w:lvl w:ilvl="6" w:tplc="DC6EF852" w:tentative="1">
      <w:start w:val="1"/>
      <w:numFmt w:val="decimal"/>
      <w:lvlText w:val="%7."/>
      <w:lvlJc w:val="left"/>
      <w:pPr>
        <w:ind w:left="5040" w:hanging="360"/>
      </w:pPr>
    </w:lvl>
    <w:lvl w:ilvl="7" w:tplc="199843E4" w:tentative="1">
      <w:start w:val="1"/>
      <w:numFmt w:val="lowerLetter"/>
      <w:lvlText w:val="%8."/>
      <w:lvlJc w:val="left"/>
      <w:pPr>
        <w:ind w:left="5760" w:hanging="360"/>
      </w:pPr>
    </w:lvl>
    <w:lvl w:ilvl="8" w:tplc="06787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61F9"/>
    <w:multiLevelType w:val="hybridMultilevel"/>
    <w:tmpl w:val="A0E4D418"/>
    <w:lvl w:ilvl="0" w:tplc="94724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B46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A02D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067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347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DAFD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388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445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D654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C77E3C"/>
    <w:multiLevelType w:val="hybridMultilevel"/>
    <w:tmpl w:val="34983D58"/>
    <w:lvl w:ilvl="0" w:tplc="B34CE22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75DE60D0" w:tentative="1">
      <w:start w:val="1"/>
      <w:numFmt w:val="lowerLetter"/>
      <w:lvlText w:val="%2."/>
      <w:lvlJc w:val="left"/>
      <w:pPr>
        <w:ind w:left="1440" w:hanging="360"/>
      </w:pPr>
    </w:lvl>
    <w:lvl w:ilvl="2" w:tplc="A2C60522" w:tentative="1">
      <w:start w:val="1"/>
      <w:numFmt w:val="lowerRoman"/>
      <w:lvlText w:val="%3."/>
      <w:lvlJc w:val="right"/>
      <w:pPr>
        <w:ind w:left="2160" w:hanging="180"/>
      </w:pPr>
    </w:lvl>
    <w:lvl w:ilvl="3" w:tplc="43A2F376" w:tentative="1">
      <w:start w:val="1"/>
      <w:numFmt w:val="decimal"/>
      <w:lvlText w:val="%4."/>
      <w:lvlJc w:val="left"/>
      <w:pPr>
        <w:ind w:left="2880" w:hanging="360"/>
      </w:pPr>
    </w:lvl>
    <w:lvl w:ilvl="4" w:tplc="879E4AB4" w:tentative="1">
      <w:start w:val="1"/>
      <w:numFmt w:val="lowerLetter"/>
      <w:lvlText w:val="%5."/>
      <w:lvlJc w:val="left"/>
      <w:pPr>
        <w:ind w:left="3600" w:hanging="360"/>
      </w:pPr>
    </w:lvl>
    <w:lvl w:ilvl="5" w:tplc="426ED76C" w:tentative="1">
      <w:start w:val="1"/>
      <w:numFmt w:val="lowerRoman"/>
      <w:lvlText w:val="%6."/>
      <w:lvlJc w:val="right"/>
      <w:pPr>
        <w:ind w:left="4320" w:hanging="180"/>
      </w:pPr>
    </w:lvl>
    <w:lvl w:ilvl="6" w:tplc="C3AC12CE" w:tentative="1">
      <w:start w:val="1"/>
      <w:numFmt w:val="decimal"/>
      <w:lvlText w:val="%7."/>
      <w:lvlJc w:val="left"/>
      <w:pPr>
        <w:ind w:left="5040" w:hanging="360"/>
      </w:pPr>
    </w:lvl>
    <w:lvl w:ilvl="7" w:tplc="C26C570C" w:tentative="1">
      <w:start w:val="1"/>
      <w:numFmt w:val="lowerLetter"/>
      <w:lvlText w:val="%8."/>
      <w:lvlJc w:val="left"/>
      <w:pPr>
        <w:ind w:left="5760" w:hanging="360"/>
      </w:pPr>
    </w:lvl>
    <w:lvl w:ilvl="8" w:tplc="C980D8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06476"/>
    <w:rsid w:val="001108FA"/>
    <w:rsid w:val="001440AB"/>
    <w:rsid w:val="00150919"/>
    <w:rsid w:val="00166772"/>
    <w:rsid w:val="00181D76"/>
    <w:rsid w:val="001843AB"/>
    <w:rsid w:val="001E5FA4"/>
    <w:rsid w:val="001F7A01"/>
    <w:rsid w:val="00201A27"/>
    <w:rsid w:val="00237E0D"/>
    <w:rsid w:val="00245AA4"/>
    <w:rsid w:val="003001E8"/>
    <w:rsid w:val="00323195"/>
    <w:rsid w:val="00340C2E"/>
    <w:rsid w:val="00342888"/>
    <w:rsid w:val="00345881"/>
    <w:rsid w:val="00377CAB"/>
    <w:rsid w:val="003810A5"/>
    <w:rsid w:val="00397BA0"/>
    <w:rsid w:val="003A32E9"/>
    <w:rsid w:val="003C27D2"/>
    <w:rsid w:val="003E45C2"/>
    <w:rsid w:val="00405EAF"/>
    <w:rsid w:val="00423D91"/>
    <w:rsid w:val="0043735F"/>
    <w:rsid w:val="00442699"/>
    <w:rsid w:val="00442F87"/>
    <w:rsid w:val="00460B4F"/>
    <w:rsid w:val="00465355"/>
    <w:rsid w:val="00470BDF"/>
    <w:rsid w:val="00486F1B"/>
    <w:rsid w:val="004C1EC9"/>
    <w:rsid w:val="004C4F20"/>
    <w:rsid w:val="004E3209"/>
    <w:rsid w:val="004E626E"/>
    <w:rsid w:val="004F0687"/>
    <w:rsid w:val="004F0D3F"/>
    <w:rsid w:val="00514E1D"/>
    <w:rsid w:val="00550EAF"/>
    <w:rsid w:val="00555134"/>
    <w:rsid w:val="00572A14"/>
    <w:rsid w:val="005B36E7"/>
    <w:rsid w:val="005D27C5"/>
    <w:rsid w:val="005E7EA1"/>
    <w:rsid w:val="006119F4"/>
    <w:rsid w:val="00630907"/>
    <w:rsid w:val="00633C05"/>
    <w:rsid w:val="00652748"/>
    <w:rsid w:val="006B5A0C"/>
    <w:rsid w:val="00710088"/>
    <w:rsid w:val="0071682A"/>
    <w:rsid w:val="00742876"/>
    <w:rsid w:val="007A662F"/>
    <w:rsid w:val="007B5E91"/>
    <w:rsid w:val="00805892"/>
    <w:rsid w:val="0081396A"/>
    <w:rsid w:val="008214AA"/>
    <w:rsid w:val="00860F94"/>
    <w:rsid w:val="00861145"/>
    <w:rsid w:val="008706FC"/>
    <w:rsid w:val="0087674F"/>
    <w:rsid w:val="00885F6E"/>
    <w:rsid w:val="008A2BA2"/>
    <w:rsid w:val="008B1374"/>
    <w:rsid w:val="008C06E2"/>
    <w:rsid w:val="008D63AD"/>
    <w:rsid w:val="008D750B"/>
    <w:rsid w:val="008E2E34"/>
    <w:rsid w:val="00902D8F"/>
    <w:rsid w:val="00935FFB"/>
    <w:rsid w:val="0096050A"/>
    <w:rsid w:val="009605BC"/>
    <w:rsid w:val="00960620"/>
    <w:rsid w:val="00975498"/>
    <w:rsid w:val="0098294A"/>
    <w:rsid w:val="009C0B16"/>
    <w:rsid w:val="009E49C9"/>
    <w:rsid w:val="00A34317"/>
    <w:rsid w:val="00A43C1C"/>
    <w:rsid w:val="00A464E3"/>
    <w:rsid w:val="00A57848"/>
    <w:rsid w:val="00A6667F"/>
    <w:rsid w:val="00A67132"/>
    <w:rsid w:val="00A74A84"/>
    <w:rsid w:val="00B12B3B"/>
    <w:rsid w:val="00B15FE9"/>
    <w:rsid w:val="00B3019C"/>
    <w:rsid w:val="00B63C26"/>
    <w:rsid w:val="00B85876"/>
    <w:rsid w:val="00BA7336"/>
    <w:rsid w:val="00BC2E73"/>
    <w:rsid w:val="00BD13C5"/>
    <w:rsid w:val="00BD7B45"/>
    <w:rsid w:val="00BE39EC"/>
    <w:rsid w:val="00BF6E12"/>
    <w:rsid w:val="00C10A61"/>
    <w:rsid w:val="00C11CA4"/>
    <w:rsid w:val="00C36DD1"/>
    <w:rsid w:val="00C41738"/>
    <w:rsid w:val="00C4277B"/>
    <w:rsid w:val="00C93AF6"/>
    <w:rsid w:val="00C95297"/>
    <w:rsid w:val="00CA3E79"/>
    <w:rsid w:val="00CA54D8"/>
    <w:rsid w:val="00CB77B5"/>
    <w:rsid w:val="00CE765E"/>
    <w:rsid w:val="00D066F0"/>
    <w:rsid w:val="00D1179D"/>
    <w:rsid w:val="00D45009"/>
    <w:rsid w:val="00D45E56"/>
    <w:rsid w:val="00D71111"/>
    <w:rsid w:val="00D85CFD"/>
    <w:rsid w:val="00DA64F1"/>
    <w:rsid w:val="00DD17A3"/>
    <w:rsid w:val="00DF12DF"/>
    <w:rsid w:val="00E07B64"/>
    <w:rsid w:val="00E1670F"/>
    <w:rsid w:val="00E22A6B"/>
    <w:rsid w:val="00E22C86"/>
    <w:rsid w:val="00E23836"/>
    <w:rsid w:val="00E42E14"/>
    <w:rsid w:val="00E57DD7"/>
    <w:rsid w:val="00E81469"/>
    <w:rsid w:val="00E834F4"/>
    <w:rsid w:val="00EC318A"/>
    <w:rsid w:val="00ED04F8"/>
    <w:rsid w:val="00F04730"/>
    <w:rsid w:val="00F179C9"/>
    <w:rsid w:val="00F26363"/>
    <w:rsid w:val="00F43711"/>
    <w:rsid w:val="00F445EC"/>
    <w:rsid w:val="00F50C66"/>
    <w:rsid w:val="00F561CF"/>
    <w:rsid w:val="00F821FE"/>
    <w:rsid w:val="00F97DB8"/>
    <w:rsid w:val="00FA4A7B"/>
    <w:rsid w:val="00FC7E6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FDB"/>
  <w15:docId w15:val="{CFDFDF6A-54A6-4293-BB39-F38E0A7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05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5EA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1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Pivoňka Jiří</cp:lastModifiedBy>
  <cp:revision>3</cp:revision>
  <cp:lastPrinted>2021-03-08T12:49:00Z</cp:lastPrinted>
  <dcterms:created xsi:type="dcterms:W3CDTF">2021-03-24T11:13:00Z</dcterms:created>
  <dcterms:modified xsi:type="dcterms:W3CDTF">2021-04-07T06:15:00Z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G/OE/2020/26567</vt:lpwstr>
  </property>
  <property fmtid="{D5CDD505-2E9C-101B-9397-08002B2CF9AE}" pid="27" name="CUSTOM.SKARTACNI_LHUTA">
    <vt:lpwstr>20</vt:lpwstr>
  </property>
  <property fmtid="{D5CDD505-2E9C-101B-9397-08002B2CF9AE}" pid="28" name="CUSTOM.SKARTACNI_ZNAK">
    <vt:lpwstr>A</vt:lpwstr>
  </property>
  <property fmtid="{D5CDD505-2E9C-101B-9397-08002B2CF9AE}" pid="29" name="CUSTOM.SPIS_CISLO">
    <vt:lpwstr>UZSVM/O/23365/2020-HMSO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>80.5.</vt:lpwstr>
  </property>
  <property fmtid="{D5CDD505-2E9C-101B-9397-08002B2CF9AE}" pid="36" name="CUSTOM.VEC">
    <vt:lpwstr>Heinzke Petr - Aukční vyhláška - prodej BTC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Baumová Jana,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Jana.Baumova@uzsvm.cz</vt:lpwstr>
  </property>
  <property fmtid="{D5CDD505-2E9C-101B-9397-08002B2CF9AE}" pid="43" name="CUSTOM.VLASTNIK_TELEFON">
    <vt:lpwstr>+420 225 776 744</vt:lpwstr>
  </property>
  <property fmtid="{D5CDD505-2E9C-101B-9397-08002B2CF9AE}" pid="44" name="CUSTOM.VYTVOREN_DNE">
    <vt:lpwstr>11.02.2021</vt:lpwstr>
  </property>
  <property fmtid="{D5CDD505-2E9C-101B-9397-08002B2CF9AE}" pid="45" name="KOD.KOD_CJ">
    <vt:lpwstr>UZSVM/A/7458/2021-HMSO</vt:lpwstr>
  </property>
  <property fmtid="{D5CDD505-2E9C-101B-9397-08002B2CF9AE}" pid="46" name="KOD.KOD_EVC">
    <vt:lpwstr>12443/A/2021-HMSO</vt:lpwstr>
  </property>
  <property fmtid="{D5CDD505-2E9C-101B-9397-08002B2CF9AE}" pid="47" name="KOD.KOD_EVC_BARCODE">
    <vt:lpwstr>µ#12443/A/2021-HMSO@O¸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59672b41-ec6d-4487-8fc4-1c590c8a584c</vt:lpwstr>
  </property>
  <property fmtid="{D5CDD505-2E9C-101B-9397-08002B2CF9AE}" pid="52" name="KrbDmsIdForm">
    <vt:lpwstr>59672b41-ec6d-4487-8fc4-1c590c8a584c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